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1DBDD5" w14:textId="77777777" w:rsidR="00DF429A" w:rsidRDefault="00DF429A" w:rsidP="00DF429A">
      <w:pPr>
        <w:jc w:val="both"/>
        <w:rPr>
          <w:b/>
          <w:color w:val="000000"/>
          <w:sz w:val="28"/>
          <w:szCs w:val="28"/>
          <w:lang w:val="en-US"/>
        </w:rPr>
      </w:pPr>
      <w:r>
        <w:rPr>
          <w:b/>
          <w:sz w:val="28"/>
          <w:szCs w:val="28"/>
          <w:lang w:val="en-US"/>
        </w:rPr>
        <w:t xml:space="preserve">HUBUNGAN DUKUNGAN SOSIAL DAN </w:t>
      </w:r>
      <w:r>
        <w:rPr>
          <w:b/>
          <w:color w:val="000000"/>
          <w:sz w:val="28"/>
          <w:szCs w:val="28"/>
          <w:lang w:val="en-US"/>
        </w:rPr>
        <w:t>KEPERCAYAAN DIRI PADA SISWA KELAS VII SMP NEGERI 2 BANGIL</w:t>
      </w:r>
    </w:p>
    <w:p w14:paraId="22085BCA" w14:textId="77777777" w:rsidR="00DF429A" w:rsidRDefault="00DF429A" w:rsidP="00DF429A">
      <w:pPr>
        <w:rPr>
          <w:sz w:val="20"/>
          <w:szCs w:val="20"/>
        </w:rPr>
      </w:pPr>
    </w:p>
    <w:p w14:paraId="35B60BD5" w14:textId="77777777" w:rsidR="00DF429A" w:rsidRDefault="00DF429A" w:rsidP="00DF429A">
      <w:pPr>
        <w:pStyle w:val="Author"/>
        <w:rPr>
          <w:sz w:val="20"/>
          <w:lang w:val="en-US"/>
        </w:rPr>
      </w:pPr>
      <w:proofErr w:type="spellStart"/>
      <w:r>
        <w:rPr>
          <w:sz w:val="20"/>
          <w:lang w:val="en-US"/>
        </w:rPr>
        <w:t>Veganita</w:t>
      </w:r>
      <w:proofErr w:type="spellEnd"/>
      <w:r>
        <w:rPr>
          <w:sz w:val="20"/>
          <w:lang w:val="en-US"/>
        </w:rPr>
        <w:t xml:space="preserve"> </w:t>
      </w:r>
      <w:proofErr w:type="spellStart"/>
      <w:r>
        <w:rPr>
          <w:sz w:val="20"/>
          <w:lang w:val="en-US"/>
        </w:rPr>
        <w:t>prasitha</w:t>
      </w:r>
      <w:proofErr w:type="spellEnd"/>
      <w:r>
        <w:rPr>
          <w:sz w:val="20"/>
          <w:lang w:val="en-US"/>
        </w:rPr>
        <w:t xml:space="preserve"> </w:t>
      </w:r>
      <w:proofErr w:type="spellStart"/>
      <w:r>
        <w:rPr>
          <w:sz w:val="20"/>
          <w:lang w:val="en-US"/>
        </w:rPr>
        <w:t>putri</w:t>
      </w:r>
      <w:proofErr w:type="spellEnd"/>
      <w:r>
        <w:rPr>
          <w:sz w:val="20"/>
          <w:lang w:val="en-US"/>
        </w:rPr>
        <w:t xml:space="preserve"> </w:t>
      </w:r>
      <w:r>
        <w:rPr>
          <w:sz w:val="20"/>
          <w:vertAlign w:val="superscript"/>
          <w:lang w:val="en-US"/>
        </w:rPr>
        <w:t>1</w:t>
      </w:r>
      <w:proofErr w:type="gramStart"/>
      <w:r>
        <w:rPr>
          <w:sz w:val="20"/>
          <w:lang w:val="en-US"/>
        </w:rPr>
        <w:t>) ,</w:t>
      </w:r>
      <w:proofErr w:type="gramEnd"/>
      <w:r>
        <w:rPr>
          <w:sz w:val="20"/>
          <w:lang w:val="en-US"/>
        </w:rPr>
        <w:t xml:space="preserve"> Ramon </w:t>
      </w:r>
      <w:proofErr w:type="spellStart"/>
      <w:r>
        <w:rPr>
          <w:sz w:val="20"/>
          <w:lang w:val="en-US"/>
        </w:rPr>
        <w:t>ananda</w:t>
      </w:r>
      <w:proofErr w:type="spellEnd"/>
      <w:r>
        <w:rPr>
          <w:sz w:val="20"/>
          <w:lang w:val="en-US"/>
        </w:rPr>
        <w:t xml:space="preserve"> </w:t>
      </w:r>
      <w:proofErr w:type="spellStart"/>
      <w:r>
        <w:rPr>
          <w:sz w:val="20"/>
          <w:lang w:val="en-US"/>
        </w:rPr>
        <w:t>paryontri</w:t>
      </w:r>
      <w:proofErr w:type="spellEnd"/>
      <w:r>
        <w:rPr>
          <w:sz w:val="20"/>
          <w:lang w:val="en-US"/>
        </w:rPr>
        <w:t xml:space="preserve"> </w:t>
      </w:r>
      <w:r>
        <w:rPr>
          <w:sz w:val="20"/>
          <w:vertAlign w:val="superscript"/>
          <w:lang w:val="en-US"/>
        </w:rPr>
        <w:t>2</w:t>
      </w:r>
      <w:r>
        <w:rPr>
          <w:sz w:val="20"/>
          <w:lang w:val="en-US"/>
        </w:rPr>
        <w:t>)</w:t>
      </w:r>
    </w:p>
    <w:p w14:paraId="23F0ADBE" w14:textId="77777777" w:rsidR="00DF429A" w:rsidRDefault="00DF429A" w:rsidP="00DF429A">
      <w:pPr>
        <w:pStyle w:val="ListParagraph"/>
        <w:ind w:left="426"/>
        <w:jc w:val="center"/>
        <w:rPr>
          <w:sz w:val="20"/>
        </w:rPr>
      </w:pPr>
      <w:r>
        <w:rPr>
          <w:sz w:val="20"/>
        </w:rPr>
        <w:t>Universitas muhammadiyah sidoarjo</w:t>
      </w:r>
    </w:p>
    <w:p w14:paraId="634610D0" w14:textId="77777777" w:rsidR="00DF429A" w:rsidRDefault="00DF429A" w:rsidP="00DF429A">
      <w:pPr>
        <w:pStyle w:val="ListParagraph"/>
        <w:ind w:left="426"/>
        <w:jc w:val="center"/>
        <w:rPr>
          <w:sz w:val="20"/>
        </w:rPr>
      </w:pPr>
      <w:r>
        <w:rPr>
          <w:i/>
          <w:sz w:val="20"/>
        </w:rPr>
        <w:t xml:space="preserve">e-mail: </w:t>
      </w:r>
      <w:hyperlink r:id="rId7" w:history="1">
        <w:r>
          <w:rPr>
            <w:rStyle w:val="Hyperlink"/>
            <w:sz w:val="20"/>
          </w:rPr>
          <w:t>Veganitaprasitha22@gmail.com</w:t>
        </w:r>
      </w:hyperlink>
      <w:r>
        <w:rPr>
          <w:sz w:val="20"/>
          <w:lang w:val="en-US"/>
        </w:rPr>
        <w:t xml:space="preserve"> , </w:t>
      </w:r>
      <w:hyperlink r:id="rId8" w:history="1">
        <w:r>
          <w:rPr>
            <w:rStyle w:val="Hyperlink"/>
            <w:iCs/>
            <w:sz w:val="20"/>
            <w:lang w:val="en-US"/>
          </w:rPr>
          <w:t>ramon.ananda@umsida.ac.id</w:t>
        </w:r>
      </w:hyperlink>
      <w:r>
        <w:rPr>
          <w:iCs/>
          <w:sz w:val="20"/>
          <w:lang w:val="en-US"/>
        </w:rPr>
        <w:t xml:space="preserve"> </w:t>
      </w:r>
    </w:p>
    <w:p w14:paraId="11FFDDA6" w14:textId="77777777" w:rsidR="00DF429A" w:rsidRDefault="00DF429A" w:rsidP="00DF429A">
      <w:pPr>
        <w:pStyle w:val="ListParagraph"/>
        <w:ind w:left="426"/>
        <w:jc w:val="center"/>
        <w:rPr>
          <w:sz w:val="20"/>
        </w:rPr>
      </w:pPr>
    </w:p>
    <w:p w14:paraId="1FE6D3DE" w14:textId="77777777" w:rsidR="00DF429A" w:rsidRDefault="00DF429A" w:rsidP="00DF429A">
      <w:pPr>
        <w:rPr>
          <w:i/>
          <w:sz w:val="20"/>
          <w:szCs w:val="20"/>
        </w:rPr>
      </w:pPr>
    </w:p>
    <w:p w14:paraId="755AA5B7" w14:textId="77777777" w:rsidR="00DF429A" w:rsidRDefault="00DF429A" w:rsidP="00DF429A">
      <w:pPr>
        <w:rPr>
          <w:sz w:val="20"/>
          <w:szCs w:val="20"/>
        </w:rPr>
        <w:sectPr w:rsidR="00DF429A">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319454EB" w14:textId="77777777" w:rsidR="00DF429A" w:rsidRPr="0093405A" w:rsidRDefault="00DF429A" w:rsidP="00DF429A">
      <w:pPr>
        <w:pStyle w:val="HTMLPreformatted"/>
        <w:spacing w:line="360" w:lineRule="auto"/>
        <w:jc w:val="both"/>
        <w:rPr>
          <w:i/>
          <w:smallCaps/>
        </w:rPr>
      </w:pPr>
      <w:bookmarkStart w:id="0" w:name="_heading=h.30j0zll" w:colFirst="0" w:colLast="0"/>
      <w:bookmarkEnd w:id="0"/>
      <w:r>
        <w:rPr>
          <w:rFonts w:ascii="Times New Roman" w:hAnsi="Times New Roman" w:cs="Times New Roman"/>
          <w:b/>
          <w:i/>
          <w:color w:val="000000"/>
        </w:rPr>
        <w:t>Abstract</w:t>
      </w:r>
      <w:r w:rsidRPr="0093405A">
        <w:rPr>
          <w:rFonts w:ascii="Times New Roman" w:hAnsi="Times New Roman" w:cs="Times New Roman"/>
          <w:i/>
        </w:rPr>
        <w:t xml:space="preserve">. This research aims to determine the relationship between social support and self-confidence among 7th-grade students at SMP Negeri 2 </w:t>
      </w:r>
      <w:proofErr w:type="spellStart"/>
      <w:r w:rsidRPr="0093405A">
        <w:rPr>
          <w:rFonts w:ascii="Times New Roman" w:hAnsi="Times New Roman" w:cs="Times New Roman"/>
          <w:i/>
        </w:rPr>
        <w:t>Bangil</w:t>
      </w:r>
      <w:proofErr w:type="spellEnd"/>
      <w:r w:rsidRPr="0093405A">
        <w:rPr>
          <w:rFonts w:ascii="Times New Roman" w:hAnsi="Times New Roman" w:cs="Times New Roman"/>
          <w:i/>
        </w:rPr>
        <w:t xml:space="preserve">. The data were obtained from scales used to measure social support and self-confidence among 7th-grade students at SMP Negeri 2 </w:t>
      </w:r>
      <w:proofErr w:type="spellStart"/>
      <w:r w:rsidRPr="0093405A">
        <w:rPr>
          <w:rFonts w:ascii="Times New Roman" w:hAnsi="Times New Roman" w:cs="Times New Roman"/>
          <w:i/>
        </w:rPr>
        <w:t>Bangil</w:t>
      </w:r>
      <w:proofErr w:type="spellEnd"/>
      <w:r w:rsidRPr="0093405A">
        <w:rPr>
          <w:rFonts w:ascii="Times New Roman" w:hAnsi="Times New Roman" w:cs="Times New Roman"/>
          <w:i/>
        </w:rPr>
        <w:t xml:space="preserve">. The population of this study involved 306 7th-grade students at SMP Negeri 2 </w:t>
      </w:r>
      <w:proofErr w:type="spellStart"/>
      <w:r w:rsidRPr="0093405A">
        <w:rPr>
          <w:rFonts w:ascii="Times New Roman" w:hAnsi="Times New Roman" w:cs="Times New Roman"/>
          <w:i/>
        </w:rPr>
        <w:t>Bangil</w:t>
      </w:r>
      <w:proofErr w:type="spellEnd"/>
      <w:r w:rsidRPr="0093405A">
        <w:rPr>
          <w:rFonts w:ascii="Times New Roman" w:hAnsi="Times New Roman" w:cs="Times New Roman"/>
          <w:i/>
        </w:rPr>
        <w:t xml:space="preserve">, with 173 students as the sample using the </w:t>
      </w:r>
      <w:proofErr w:type="spellStart"/>
      <w:r w:rsidRPr="0093405A">
        <w:rPr>
          <w:rFonts w:ascii="Times New Roman" w:hAnsi="Times New Roman" w:cs="Times New Roman"/>
          <w:i/>
        </w:rPr>
        <w:t>Slovin</w:t>
      </w:r>
      <w:proofErr w:type="spellEnd"/>
      <w:r w:rsidRPr="0093405A">
        <w:rPr>
          <w:rFonts w:ascii="Times New Roman" w:hAnsi="Times New Roman" w:cs="Times New Roman"/>
          <w:i/>
        </w:rPr>
        <w:t xml:space="preserve"> formula with a 5% margin of error. The assumption is that higher levels of social support are associated with higher levels of student self-confidence, and conversely, lower levels of social support are associated with lower levels of student self-confidence. In this study, data analysis was conducted using the Pearson correlation test, and the measurement tools used were the social support scale and the self-confidence scale. The research findings indicate that the correlation analysis between the variables of social support and self-confidence resulted in a correlation coefficient of 0.669 with a significance value of 0.001, indicating a positive relationship between social support and self-confidence among 7th-grade students at SMP Negeri 2 </w:t>
      </w:r>
      <w:proofErr w:type="spellStart"/>
      <w:r w:rsidRPr="0093405A">
        <w:rPr>
          <w:rFonts w:ascii="Times New Roman" w:hAnsi="Times New Roman" w:cs="Times New Roman"/>
          <w:i/>
        </w:rPr>
        <w:t>Bangil</w:t>
      </w:r>
      <w:proofErr w:type="spellEnd"/>
      <w:r w:rsidRPr="0093405A">
        <w:rPr>
          <w:rFonts w:ascii="Times New Roman" w:hAnsi="Times New Roman" w:cs="Times New Roman"/>
          <w:i/>
        </w:rPr>
        <w:t>. The results of the linear test yielded a value of 0.000, which leads to the conclusion that the relationship is linear as the value is &lt;0.05.</w:t>
      </w:r>
    </w:p>
    <w:p w14:paraId="228A8387" w14:textId="77777777" w:rsidR="00DF429A" w:rsidRDefault="00DF429A" w:rsidP="00DF429A">
      <w:pPr>
        <w:keepNext/>
        <w:spacing w:before="58" w:line="360" w:lineRule="auto"/>
        <w:ind w:right="4"/>
        <w:jc w:val="both"/>
        <w:rPr>
          <w:i/>
          <w:smallCaps/>
          <w:color w:val="000000"/>
          <w:sz w:val="20"/>
          <w:szCs w:val="20"/>
          <w:lang w:val="en-US"/>
        </w:rPr>
      </w:pPr>
      <w:r>
        <w:rPr>
          <w:b/>
          <w:i/>
          <w:color w:val="000000"/>
          <w:sz w:val="20"/>
          <w:szCs w:val="20"/>
        </w:rPr>
        <w:t xml:space="preserve">Keywords – </w:t>
      </w:r>
      <w:r>
        <w:rPr>
          <w:i/>
          <w:color w:val="000000"/>
          <w:sz w:val="20"/>
          <w:szCs w:val="20"/>
          <w:lang w:val="en-US"/>
        </w:rPr>
        <w:t>social support, self-confidence, student</w:t>
      </w:r>
    </w:p>
    <w:p w14:paraId="36E4A8D0" w14:textId="77777777" w:rsidR="00DF429A" w:rsidRDefault="00DF429A" w:rsidP="00DF429A">
      <w:pPr>
        <w:tabs>
          <w:tab w:val="left" w:pos="0"/>
        </w:tabs>
        <w:ind w:right="4"/>
        <w:rPr>
          <w:b/>
          <w:i/>
          <w:sz w:val="20"/>
          <w:szCs w:val="20"/>
        </w:rPr>
      </w:pPr>
    </w:p>
    <w:p w14:paraId="7D2CF413" w14:textId="592AEC7B" w:rsidR="00DF429A" w:rsidRPr="0093405A" w:rsidRDefault="00DF429A" w:rsidP="00DF429A">
      <w:pPr>
        <w:pStyle w:val="HTMLPreformatted"/>
        <w:spacing w:line="360" w:lineRule="auto"/>
        <w:jc w:val="both"/>
        <w:rPr>
          <w:rFonts w:ascii="Times New Roman" w:hAnsi="Times New Roman" w:cs="Times New Roman"/>
          <w:lang w:val="zh-CN" w:eastAsia="zh-CN"/>
        </w:rPr>
      </w:pPr>
      <w:proofErr w:type="spellStart"/>
      <w:r>
        <w:rPr>
          <w:rFonts w:ascii="Times New Roman" w:hAnsi="Times New Roman" w:cs="Times New Roman"/>
          <w:b/>
          <w:i/>
          <w:color w:val="000000"/>
        </w:rPr>
        <w:t>Abstrak</w:t>
      </w:r>
      <w:proofErr w:type="spellEnd"/>
      <w:r>
        <w:rPr>
          <w:rFonts w:ascii="Times New Roman" w:hAnsi="Times New Roman" w:cs="Times New Roman"/>
          <w:i/>
          <w:color w:val="000000"/>
        </w:rPr>
        <w:t xml:space="preserve">. </w:t>
      </w:r>
      <w:r w:rsidRPr="0093405A">
        <w:rPr>
          <w:rFonts w:ascii="Times New Roman" w:hAnsi="Times New Roman" w:cs="Times New Roman"/>
          <w:lang w:val="id-ID" w:eastAsia="zh-CN"/>
        </w:rPr>
        <w:t xml:space="preserve">Penelitian ini bertujuan untuk mengetahui hubungan antara dukungan sosial dan kepercayaan diri pada siswa kelas VII SMP Negeri 2 Bangil. Data diperoleh dari skala untuk mengukur dukungan sosial dan kepercayaan diri </w:t>
      </w:r>
      <w:r w:rsidRPr="0093405A">
        <w:rPr>
          <w:rFonts w:ascii="Times New Roman" w:hAnsi="Times New Roman" w:cs="Times New Roman"/>
          <w:lang w:eastAsia="zh-CN"/>
        </w:rPr>
        <w:t xml:space="preserve">pada </w:t>
      </w:r>
      <w:proofErr w:type="spellStart"/>
      <w:r w:rsidRPr="0093405A">
        <w:rPr>
          <w:rFonts w:ascii="Times New Roman" w:hAnsi="Times New Roman" w:cs="Times New Roman"/>
          <w:lang w:eastAsia="zh-CN"/>
        </w:rPr>
        <w:t>siswa</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kelas</w:t>
      </w:r>
      <w:proofErr w:type="spellEnd"/>
      <w:r w:rsidRPr="0093405A">
        <w:rPr>
          <w:rFonts w:ascii="Times New Roman" w:hAnsi="Times New Roman" w:cs="Times New Roman"/>
          <w:lang w:eastAsia="zh-CN"/>
        </w:rPr>
        <w:t xml:space="preserve"> VII SMP Negeri 2 </w:t>
      </w:r>
      <w:proofErr w:type="spellStart"/>
      <w:r w:rsidRPr="0093405A">
        <w:rPr>
          <w:rFonts w:ascii="Times New Roman" w:hAnsi="Times New Roman" w:cs="Times New Roman"/>
          <w:lang w:eastAsia="zh-CN"/>
        </w:rPr>
        <w:t>Bangil</w:t>
      </w:r>
      <w:proofErr w:type="spellEnd"/>
      <w:r w:rsidRPr="0093405A">
        <w:rPr>
          <w:rFonts w:ascii="Times New Roman" w:hAnsi="Times New Roman" w:cs="Times New Roman"/>
          <w:lang w:val="id-ID" w:eastAsia="zh-CN"/>
        </w:rPr>
        <w:t xml:space="preserve">. </w:t>
      </w:r>
      <w:proofErr w:type="spellStart"/>
      <w:r w:rsidRPr="0093405A">
        <w:rPr>
          <w:rFonts w:ascii="Times New Roman" w:hAnsi="Times New Roman" w:cs="Times New Roman"/>
          <w:lang w:eastAsia="zh-CN"/>
        </w:rPr>
        <w:t>Populasi</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dalam</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penelitian</w:t>
      </w:r>
      <w:proofErr w:type="spellEnd"/>
      <w:r w:rsidRPr="0093405A">
        <w:rPr>
          <w:rFonts w:ascii="Times New Roman" w:hAnsi="Times New Roman" w:cs="Times New Roman"/>
          <w:lang w:eastAsia="zh-CN"/>
        </w:rPr>
        <w:t xml:space="preserve"> ini </w:t>
      </w:r>
      <w:proofErr w:type="spellStart"/>
      <w:r w:rsidRPr="0093405A">
        <w:rPr>
          <w:rFonts w:ascii="Times New Roman" w:hAnsi="Times New Roman" w:cs="Times New Roman"/>
          <w:lang w:eastAsia="zh-CN"/>
        </w:rPr>
        <w:t>melibatkan</w:t>
      </w:r>
      <w:proofErr w:type="spellEnd"/>
      <w:r w:rsidRPr="0093405A">
        <w:rPr>
          <w:rFonts w:ascii="Times New Roman" w:hAnsi="Times New Roman" w:cs="Times New Roman"/>
          <w:lang w:eastAsia="zh-CN"/>
        </w:rPr>
        <w:t xml:space="preserve"> 306 </w:t>
      </w:r>
      <w:proofErr w:type="spellStart"/>
      <w:r w:rsidRPr="0093405A">
        <w:rPr>
          <w:rFonts w:ascii="Times New Roman" w:hAnsi="Times New Roman" w:cs="Times New Roman"/>
          <w:lang w:eastAsia="zh-CN"/>
        </w:rPr>
        <w:t>siswa</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kelas</w:t>
      </w:r>
      <w:proofErr w:type="spellEnd"/>
      <w:r w:rsidRPr="0093405A">
        <w:rPr>
          <w:rFonts w:ascii="Times New Roman" w:hAnsi="Times New Roman" w:cs="Times New Roman"/>
          <w:lang w:eastAsia="zh-CN"/>
        </w:rPr>
        <w:t xml:space="preserve"> VII</w:t>
      </w:r>
      <w:r w:rsidRPr="0093405A">
        <w:rPr>
          <w:rFonts w:ascii="Times New Roman" w:hAnsi="Times New Roman" w:cs="Times New Roman"/>
          <w:lang w:val="id-ID" w:eastAsia="zh-CN"/>
        </w:rPr>
        <w:t xml:space="preserve"> </w:t>
      </w:r>
      <w:r w:rsidRPr="0093405A">
        <w:rPr>
          <w:rFonts w:ascii="Times New Roman" w:hAnsi="Times New Roman" w:cs="Times New Roman"/>
          <w:lang w:eastAsia="zh-CN"/>
        </w:rPr>
        <w:t xml:space="preserve">SMP Negeri 2 </w:t>
      </w:r>
      <w:proofErr w:type="spellStart"/>
      <w:r w:rsidRPr="0093405A">
        <w:rPr>
          <w:rFonts w:ascii="Times New Roman" w:hAnsi="Times New Roman" w:cs="Times New Roman"/>
          <w:lang w:eastAsia="zh-CN"/>
        </w:rPr>
        <w:t>Bangil</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dengan</w:t>
      </w:r>
      <w:proofErr w:type="spellEnd"/>
      <w:r w:rsidRPr="0093405A">
        <w:rPr>
          <w:rFonts w:ascii="Times New Roman" w:hAnsi="Times New Roman" w:cs="Times New Roman"/>
          <w:lang w:eastAsia="zh-CN"/>
        </w:rPr>
        <w:t xml:space="preserve"> 173 </w:t>
      </w:r>
      <w:proofErr w:type="spellStart"/>
      <w:r w:rsidRPr="0093405A">
        <w:rPr>
          <w:rFonts w:ascii="Times New Roman" w:hAnsi="Times New Roman" w:cs="Times New Roman"/>
          <w:lang w:eastAsia="zh-CN"/>
        </w:rPr>
        <w:t>siswa</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sebagai</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sampel</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menggunakan</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rumus</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slovin</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dengan</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taraf</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kesalahan</w:t>
      </w:r>
      <w:proofErr w:type="spellEnd"/>
      <w:r w:rsidRPr="0093405A">
        <w:rPr>
          <w:rFonts w:ascii="Times New Roman" w:hAnsi="Times New Roman" w:cs="Times New Roman"/>
          <w:lang w:eastAsia="zh-CN"/>
        </w:rPr>
        <w:t xml:space="preserve"> 5%. </w:t>
      </w:r>
      <w:proofErr w:type="spellStart"/>
      <w:r w:rsidRPr="0079424D">
        <w:rPr>
          <w:rStyle w:val="CommentReference"/>
          <w:rFonts w:ascii="Times New Roman" w:hAnsi="Times New Roman" w:cs="Times New Roman"/>
          <w:sz w:val="20"/>
          <w:szCs w:val="20"/>
          <w:lang w:eastAsia="zh-CN"/>
        </w:rPr>
        <w:t>Dengan</w:t>
      </w:r>
      <w:proofErr w:type="spellEnd"/>
      <w:r w:rsidRPr="0093405A">
        <w:rPr>
          <w:rStyle w:val="CommentReference"/>
          <w:rFonts w:ascii="Times New Roman" w:hAnsi="Times New Roman" w:cs="Times New Roman"/>
          <w:lang w:eastAsia="zh-CN"/>
        </w:rPr>
        <w:t xml:space="preserve"> </w:t>
      </w:r>
      <w:r w:rsidRPr="0093405A">
        <w:rPr>
          <w:rFonts w:ascii="Times New Roman" w:hAnsi="Times New Roman" w:cs="Times New Roman"/>
          <w:lang w:val="id-ID" w:eastAsia="zh-CN"/>
        </w:rPr>
        <w:t xml:space="preserve">asumsi semakin tinggi dukungan sosial maka semakin tinggi kepercayaan </w:t>
      </w:r>
      <w:proofErr w:type="spellStart"/>
      <w:r w:rsidRPr="0093405A">
        <w:rPr>
          <w:rFonts w:ascii="Times New Roman" w:hAnsi="Times New Roman" w:cs="Times New Roman"/>
          <w:lang w:eastAsia="zh-CN"/>
        </w:rPr>
        <w:t>siswa</w:t>
      </w:r>
      <w:proofErr w:type="spellEnd"/>
      <w:r w:rsidRPr="0093405A">
        <w:rPr>
          <w:rFonts w:ascii="Times New Roman" w:hAnsi="Times New Roman" w:cs="Times New Roman"/>
          <w:lang w:val="id-ID" w:eastAsia="zh-CN"/>
        </w:rPr>
        <w:t xml:space="preserve"> dan sebaliknya semakin rendah dukungan sosial</w:t>
      </w:r>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maka</w:t>
      </w:r>
      <w:proofErr w:type="spellEnd"/>
      <w:r w:rsidRPr="0093405A">
        <w:rPr>
          <w:rFonts w:ascii="Times New Roman" w:hAnsi="Times New Roman" w:cs="Times New Roman"/>
          <w:lang w:eastAsia="zh-CN"/>
        </w:rPr>
        <w:t xml:space="preserve"> </w:t>
      </w:r>
      <w:r w:rsidRPr="0093405A">
        <w:rPr>
          <w:rFonts w:ascii="Times New Roman" w:hAnsi="Times New Roman" w:cs="Times New Roman"/>
          <w:lang w:val="id-ID" w:eastAsia="zh-CN"/>
        </w:rPr>
        <w:t xml:space="preserve">semakin rendah kepercayaan </w:t>
      </w:r>
      <w:proofErr w:type="spellStart"/>
      <w:r w:rsidRPr="0093405A">
        <w:rPr>
          <w:rFonts w:ascii="Times New Roman" w:hAnsi="Times New Roman" w:cs="Times New Roman"/>
          <w:lang w:eastAsia="zh-CN"/>
        </w:rPr>
        <w:t>diri</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siswa</w:t>
      </w:r>
      <w:proofErr w:type="spellEnd"/>
      <w:r w:rsidRPr="0093405A">
        <w:rPr>
          <w:rFonts w:ascii="Times New Roman" w:hAnsi="Times New Roman" w:cs="Times New Roman"/>
          <w:lang w:eastAsia="zh-CN"/>
        </w:rPr>
        <w:t xml:space="preserve"> </w:t>
      </w:r>
      <w:proofErr w:type="spellStart"/>
      <w:r w:rsidRPr="0093405A">
        <w:rPr>
          <w:rFonts w:ascii="Times New Roman" w:hAnsi="Times New Roman" w:cs="Times New Roman"/>
          <w:lang w:eastAsia="zh-CN"/>
        </w:rPr>
        <w:t>tersebut</w:t>
      </w:r>
      <w:proofErr w:type="spellEnd"/>
      <w:r w:rsidRPr="0093405A">
        <w:rPr>
          <w:rFonts w:ascii="Times New Roman" w:hAnsi="Times New Roman" w:cs="Times New Roman"/>
          <w:lang w:val="id-ID" w:eastAsia="zh-CN"/>
        </w:rPr>
        <w:t>.</w:t>
      </w:r>
      <w:r w:rsidR="00071CB0">
        <w:rPr>
          <w:rFonts w:ascii="Times New Roman" w:hAnsi="Times New Roman" w:cs="Times New Roman"/>
          <w:lang w:eastAsia="zh-CN"/>
        </w:rPr>
        <w:t xml:space="preserve"> </w:t>
      </w:r>
      <w:proofErr w:type="spellStart"/>
      <w:r w:rsidR="00071CB0">
        <w:rPr>
          <w:rFonts w:ascii="Times New Roman" w:hAnsi="Times New Roman" w:cs="Times New Roman"/>
        </w:rPr>
        <w:t>P</w:t>
      </w:r>
      <w:r w:rsidRPr="0093405A">
        <w:rPr>
          <w:rFonts w:ascii="Times New Roman" w:hAnsi="Times New Roman" w:cs="Times New Roman"/>
        </w:rPr>
        <w:t>enelitian</w:t>
      </w:r>
      <w:proofErr w:type="spellEnd"/>
      <w:r w:rsidRPr="0093405A">
        <w:rPr>
          <w:rFonts w:ascii="Times New Roman" w:hAnsi="Times New Roman" w:cs="Times New Roman"/>
        </w:rPr>
        <w:t xml:space="preserve"> ini </w:t>
      </w:r>
      <w:proofErr w:type="spellStart"/>
      <w:r w:rsidRPr="0093405A">
        <w:rPr>
          <w:rFonts w:ascii="Times New Roman" w:hAnsi="Times New Roman" w:cs="Times New Roman"/>
        </w:rPr>
        <w:t>menggunakan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analisis</w:t>
      </w:r>
      <w:proofErr w:type="spellEnd"/>
      <w:r w:rsidRPr="0093405A">
        <w:rPr>
          <w:rFonts w:ascii="Times New Roman" w:hAnsi="Times New Roman" w:cs="Times New Roman"/>
        </w:rPr>
        <w:t xml:space="preserve"> data </w:t>
      </w:r>
      <w:proofErr w:type="spellStart"/>
      <w:r w:rsidRPr="0093405A">
        <w:rPr>
          <w:rFonts w:ascii="Times New Roman" w:hAnsi="Times New Roman" w:cs="Times New Roman"/>
        </w:rPr>
        <w:t>melalui</w:t>
      </w:r>
      <w:proofErr w:type="spellEnd"/>
      <w:r w:rsidRPr="0093405A">
        <w:rPr>
          <w:rFonts w:ascii="Times New Roman" w:hAnsi="Times New Roman" w:cs="Times New Roman"/>
        </w:rPr>
        <w:t xml:space="preserve"> uji </w:t>
      </w:r>
      <w:proofErr w:type="spellStart"/>
      <w:r w:rsidRPr="0093405A">
        <w:rPr>
          <w:rFonts w:ascii="Times New Roman" w:hAnsi="Times New Roman" w:cs="Times New Roman"/>
        </w:rPr>
        <w:t>korelasi</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produk</w:t>
      </w:r>
      <w:proofErr w:type="spellEnd"/>
      <w:r w:rsidRPr="0093405A">
        <w:rPr>
          <w:rFonts w:ascii="Times New Roman" w:hAnsi="Times New Roman" w:cs="Times New Roman"/>
        </w:rPr>
        <w:t xml:space="preserve"> moment dan </w:t>
      </w:r>
      <w:proofErr w:type="spellStart"/>
      <w:r w:rsidRPr="0093405A">
        <w:rPr>
          <w:rFonts w:ascii="Times New Roman" w:hAnsi="Times New Roman" w:cs="Times New Roman"/>
        </w:rPr>
        <w:t>alat</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ukur</w:t>
      </w:r>
      <w:proofErr w:type="spellEnd"/>
      <w:r w:rsidRPr="0093405A">
        <w:rPr>
          <w:rFonts w:ascii="Times New Roman" w:hAnsi="Times New Roman" w:cs="Times New Roman"/>
        </w:rPr>
        <w:t xml:space="preserve"> yang </w:t>
      </w:r>
      <w:proofErr w:type="spellStart"/>
      <w:r w:rsidRPr="0093405A">
        <w:rPr>
          <w:rFonts w:ascii="Times New Roman" w:hAnsi="Times New Roman" w:cs="Times New Roman"/>
        </w:rPr>
        <w:t>digunakan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adalah</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skala</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dukungan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sosial</w:t>
      </w:r>
      <w:proofErr w:type="spellEnd"/>
      <w:r w:rsidRPr="0093405A">
        <w:rPr>
          <w:rFonts w:ascii="Times New Roman" w:hAnsi="Times New Roman" w:cs="Times New Roman"/>
        </w:rPr>
        <w:t xml:space="preserve"> dan </w:t>
      </w:r>
      <w:proofErr w:type="spellStart"/>
      <w:r w:rsidRPr="0093405A">
        <w:rPr>
          <w:rFonts w:ascii="Times New Roman" w:hAnsi="Times New Roman" w:cs="Times New Roman"/>
        </w:rPr>
        <w:t>skala</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kepercayaan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diri</w:t>
      </w:r>
      <w:proofErr w:type="spellEnd"/>
      <w:r w:rsidRPr="0093405A">
        <w:rPr>
          <w:rFonts w:ascii="Times New Roman" w:hAnsi="Times New Roman" w:cs="Times New Roman"/>
        </w:rPr>
        <w:t xml:space="preserve"> Hasil </w:t>
      </w:r>
      <w:proofErr w:type="spellStart"/>
      <w:r w:rsidRPr="0093405A">
        <w:rPr>
          <w:rFonts w:ascii="Times New Roman" w:hAnsi="Times New Roman" w:cs="Times New Roman"/>
        </w:rPr>
        <w:t>penelitian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menunjukkan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bahwa</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analisis</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korelasi</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antara</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variabel</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dukungan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sosial</w:t>
      </w:r>
      <w:proofErr w:type="spellEnd"/>
      <w:r w:rsidRPr="0093405A">
        <w:rPr>
          <w:rFonts w:ascii="Times New Roman" w:hAnsi="Times New Roman" w:cs="Times New Roman"/>
        </w:rPr>
        <w:t xml:space="preserve"> dan </w:t>
      </w:r>
      <w:proofErr w:type="spellStart"/>
      <w:r w:rsidRPr="0093405A">
        <w:rPr>
          <w:rFonts w:ascii="Times New Roman" w:hAnsi="Times New Roman" w:cs="Times New Roman"/>
        </w:rPr>
        <w:t>kepercayaan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diri</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memperoleh</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nilai</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koefisien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korelasi</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sebesar</w:t>
      </w:r>
      <w:proofErr w:type="spellEnd"/>
      <w:r w:rsidRPr="0093405A">
        <w:rPr>
          <w:rFonts w:ascii="Times New Roman" w:hAnsi="Times New Roman" w:cs="Times New Roman"/>
        </w:rPr>
        <w:t xml:space="preserve"> 0,669 </w:t>
      </w:r>
      <w:proofErr w:type="spellStart"/>
      <w:r w:rsidRPr="0093405A">
        <w:rPr>
          <w:rFonts w:ascii="Times New Roman" w:hAnsi="Times New Roman" w:cs="Times New Roman"/>
        </w:rPr>
        <w:t>dengan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nilai</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signifikansi</w:t>
      </w:r>
      <w:proofErr w:type="spellEnd"/>
      <w:r w:rsidRPr="0093405A">
        <w:rPr>
          <w:rFonts w:ascii="Times New Roman" w:hAnsi="Times New Roman" w:cs="Times New Roman"/>
        </w:rPr>
        <w:t xml:space="preserve"> 0,001 </w:t>
      </w:r>
      <w:proofErr w:type="spellStart"/>
      <w:r w:rsidRPr="0093405A">
        <w:rPr>
          <w:rFonts w:ascii="Times New Roman" w:hAnsi="Times New Roman" w:cs="Times New Roman"/>
        </w:rPr>
        <w:t>maka</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terdapat</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hubungan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positif</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antara</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variabel</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dukungan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sosial</w:t>
      </w:r>
      <w:proofErr w:type="spellEnd"/>
      <w:r w:rsidRPr="0093405A">
        <w:rPr>
          <w:rFonts w:ascii="Times New Roman" w:hAnsi="Times New Roman" w:cs="Times New Roman"/>
        </w:rPr>
        <w:t xml:space="preserve"> dan </w:t>
      </w:r>
      <w:proofErr w:type="spellStart"/>
      <w:r w:rsidRPr="0093405A">
        <w:rPr>
          <w:rFonts w:ascii="Times New Roman" w:hAnsi="Times New Roman" w:cs="Times New Roman"/>
        </w:rPr>
        <w:t>kepercayaan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diri</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siswa</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kelas</w:t>
      </w:r>
      <w:proofErr w:type="spellEnd"/>
      <w:r w:rsidRPr="0093405A">
        <w:rPr>
          <w:rFonts w:ascii="Times New Roman" w:hAnsi="Times New Roman" w:cs="Times New Roman"/>
        </w:rPr>
        <w:t xml:space="preserve"> VII SMP negeri 2 </w:t>
      </w:r>
      <w:proofErr w:type="spellStart"/>
      <w:r w:rsidRPr="0093405A">
        <w:rPr>
          <w:rFonts w:ascii="Times New Roman" w:hAnsi="Times New Roman" w:cs="Times New Roman"/>
        </w:rPr>
        <w:t>Bangil</w:t>
      </w:r>
      <w:proofErr w:type="spellEnd"/>
      <w:r w:rsidRPr="0093405A">
        <w:rPr>
          <w:rFonts w:ascii="Times New Roman" w:hAnsi="Times New Roman" w:cs="Times New Roman"/>
        </w:rPr>
        <w:t xml:space="preserve">. Hasil </w:t>
      </w:r>
      <w:proofErr w:type="spellStart"/>
      <w:r w:rsidRPr="0093405A">
        <w:rPr>
          <w:rFonts w:ascii="Times New Roman" w:hAnsi="Times New Roman" w:cs="Times New Roman"/>
        </w:rPr>
        <w:t>penelitian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menunjukkan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bahwa</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hasil</w:t>
      </w:r>
      <w:proofErr w:type="spellEnd"/>
      <w:r w:rsidRPr="0093405A">
        <w:rPr>
          <w:rFonts w:ascii="Times New Roman" w:hAnsi="Times New Roman" w:cs="Times New Roman"/>
        </w:rPr>
        <w:t xml:space="preserve"> uji </w:t>
      </w:r>
      <w:proofErr w:type="spellStart"/>
      <w:r w:rsidRPr="0093405A">
        <w:rPr>
          <w:rFonts w:ascii="Times New Roman" w:hAnsi="Times New Roman" w:cs="Times New Roman"/>
        </w:rPr>
        <w:t>linieritas</w:t>
      </w:r>
      <w:proofErr w:type="spellEnd"/>
      <w:r w:rsidRPr="0093405A">
        <w:rPr>
          <w:rFonts w:ascii="Times New Roman" w:hAnsi="Times New Roman" w:cs="Times New Roman"/>
        </w:rPr>
        <w:t xml:space="preserve"> 0.000, </w:t>
      </w:r>
      <w:proofErr w:type="spellStart"/>
      <w:r w:rsidRPr="0093405A">
        <w:rPr>
          <w:rFonts w:ascii="Times New Roman" w:hAnsi="Times New Roman" w:cs="Times New Roman"/>
        </w:rPr>
        <w:t>maka</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dapat</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disimpulkan</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bahwa</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hasil</w:t>
      </w:r>
      <w:proofErr w:type="spellEnd"/>
      <w:r w:rsidRPr="0093405A">
        <w:rPr>
          <w:rFonts w:ascii="Times New Roman" w:hAnsi="Times New Roman" w:cs="Times New Roman"/>
        </w:rPr>
        <w:t xml:space="preserve"> linier </w:t>
      </w:r>
      <w:proofErr w:type="spellStart"/>
      <w:r w:rsidRPr="0093405A">
        <w:rPr>
          <w:rFonts w:ascii="Times New Roman" w:hAnsi="Times New Roman" w:cs="Times New Roman"/>
        </w:rPr>
        <w:t>karena</w:t>
      </w:r>
      <w:proofErr w:type="spellEnd"/>
      <w:r w:rsidRPr="0093405A">
        <w:rPr>
          <w:rFonts w:ascii="Times New Roman" w:hAnsi="Times New Roman" w:cs="Times New Roman"/>
        </w:rPr>
        <w:t xml:space="preserve"> </w:t>
      </w:r>
      <w:proofErr w:type="spellStart"/>
      <w:r w:rsidRPr="0093405A">
        <w:rPr>
          <w:rFonts w:ascii="Times New Roman" w:hAnsi="Times New Roman" w:cs="Times New Roman"/>
        </w:rPr>
        <w:t>nilai</w:t>
      </w:r>
      <w:proofErr w:type="spellEnd"/>
      <w:r w:rsidRPr="0093405A">
        <w:rPr>
          <w:rFonts w:ascii="Times New Roman" w:hAnsi="Times New Roman" w:cs="Times New Roman"/>
        </w:rPr>
        <w:t xml:space="preserve"> &lt;0.05.</w:t>
      </w:r>
    </w:p>
    <w:p w14:paraId="409C65CD" w14:textId="77777777" w:rsidR="00DF429A" w:rsidRDefault="00DF429A" w:rsidP="00DF429A">
      <w:pPr>
        <w:keepNext/>
        <w:spacing w:line="360" w:lineRule="auto"/>
        <w:ind w:right="4"/>
        <w:jc w:val="both"/>
        <w:rPr>
          <w:i/>
          <w:smallCaps/>
          <w:color w:val="000000"/>
          <w:sz w:val="20"/>
          <w:szCs w:val="20"/>
        </w:rPr>
      </w:pPr>
    </w:p>
    <w:p w14:paraId="4AFA4EB3" w14:textId="77777777" w:rsidR="00DF429A" w:rsidRPr="002E4BB2" w:rsidRDefault="00DF429A" w:rsidP="00DF429A">
      <w:pPr>
        <w:keepNext/>
        <w:tabs>
          <w:tab w:val="left" w:pos="0"/>
        </w:tabs>
        <w:spacing w:before="58" w:line="360" w:lineRule="auto"/>
        <w:ind w:right="4" w:hanging="567"/>
        <w:jc w:val="both"/>
        <w:rPr>
          <w:iCs/>
          <w:color w:val="000000"/>
          <w:sz w:val="20"/>
          <w:szCs w:val="20"/>
          <w:lang w:val="en-US"/>
        </w:rPr>
        <w:sectPr w:rsidR="00DF429A" w:rsidRPr="002E4BB2">
          <w:type w:val="continuous"/>
          <w:pgSz w:w="11906" w:h="16838"/>
          <w:pgMar w:top="1701" w:right="1134" w:bottom="1701" w:left="1412" w:header="1134" w:footer="720" w:gutter="0"/>
          <w:cols w:space="720"/>
        </w:sectPr>
      </w:pPr>
      <w:r>
        <w:rPr>
          <w:b/>
          <w:i/>
          <w:color w:val="000000"/>
          <w:sz w:val="20"/>
          <w:szCs w:val="20"/>
        </w:rPr>
        <w:tab/>
        <w:t xml:space="preserve">Kata Kunci </w:t>
      </w:r>
      <w:r w:rsidRPr="0093405A">
        <w:rPr>
          <w:b/>
          <w:i/>
          <w:sz w:val="20"/>
          <w:szCs w:val="20"/>
        </w:rPr>
        <w:t xml:space="preserve">– </w:t>
      </w:r>
      <w:r w:rsidRPr="0093405A">
        <w:rPr>
          <w:i/>
          <w:sz w:val="20"/>
          <w:szCs w:val="20"/>
          <w:lang w:val="en-US"/>
        </w:rPr>
        <w:t xml:space="preserve"> </w:t>
      </w:r>
      <w:proofErr w:type="spellStart"/>
      <w:r w:rsidRPr="0093405A">
        <w:rPr>
          <w:iCs/>
          <w:sz w:val="20"/>
          <w:szCs w:val="20"/>
          <w:lang w:val="en-US"/>
        </w:rPr>
        <w:t>dukungan</w:t>
      </w:r>
      <w:proofErr w:type="spellEnd"/>
      <w:r w:rsidRPr="0093405A">
        <w:rPr>
          <w:iCs/>
          <w:sz w:val="20"/>
          <w:szCs w:val="20"/>
          <w:lang w:val="en-US"/>
        </w:rPr>
        <w:t xml:space="preserve"> </w:t>
      </w:r>
      <w:proofErr w:type="spellStart"/>
      <w:r w:rsidRPr="0093405A">
        <w:rPr>
          <w:iCs/>
          <w:sz w:val="20"/>
          <w:szCs w:val="20"/>
          <w:lang w:val="en-US"/>
        </w:rPr>
        <w:t>sosial</w:t>
      </w:r>
      <w:proofErr w:type="spellEnd"/>
      <w:r w:rsidRPr="0093405A">
        <w:rPr>
          <w:iCs/>
          <w:sz w:val="20"/>
          <w:szCs w:val="20"/>
          <w:lang w:val="en-US"/>
        </w:rPr>
        <w:t xml:space="preserve">, </w:t>
      </w:r>
      <w:proofErr w:type="spellStart"/>
      <w:r w:rsidRPr="0093405A">
        <w:rPr>
          <w:iCs/>
          <w:sz w:val="20"/>
          <w:szCs w:val="20"/>
          <w:lang w:val="en-US"/>
        </w:rPr>
        <w:t>kepercayaan</w:t>
      </w:r>
      <w:proofErr w:type="spellEnd"/>
      <w:r w:rsidRPr="0093405A">
        <w:rPr>
          <w:iCs/>
          <w:sz w:val="20"/>
          <w:szCs w:val="20"/>
          <w:lang w:val="en-US"/>
        </w:rPr>
        <w:t xml:space="preserve"> </w:t>
      </w:r>
      <w:proofErr w:type="spellStart"/>
      <w:r w:rsidRPr="0093405A">
        <w:rPr>
          <w:iCs/>
          <w:sz w:val="20"/>
          <w:szCs w:val="20"/>
          <w:lang w:val="en-US"/>
        </w:rPr>
        <w:t>diri</w:t>
      </w:r>
      <w:proofErr w:type="spellEnd"/>
      <w:r w:rsidRPr="0093405A">
        <w:rPr>
          <w:iCs/>
          <w:sz w:val="20"/>
          <w:szCs w:val="20"/>
          <w:lang w:val="en-US"/>
        </w:rPr>
        <w:t xml:space="preserve">, </w:t>
      </w:r>
      <w:proofErr w:type="spellStart"/>
      <w:r w:rsidRPr="0093405A">
        <w:rPr>
          <w:iCs/>
          <w:sz w:val="20"/>
          <w:szCs w:val="20"/>
          <w:lang w:val="en-US"/>
        </w:rPr>
        <w:t>siswa</w:t>
      </w:r>
      <w:proofErr w:type="spellEnd"/>
    </w:p>
    <w:p w14:paraId="7FAA1213" w14:textId="77777777" w:rsidR="00DF429A" w:rsidRPr="003B21B4" w:rsidRDefault="00DF429A" w:rsidP="00DF429A">
      <w:pPr>
        <w:pStyle w:val="Heading1"/>
        <w:numPr>
          <w:ilvl w:val="0"/>
          <w:numId w:val="2"/>
        </w:numPr>
        <w:spacing w:line="360" w:lineRule="auto"/>
        <w:rPr>
          <w:sz w:val="24"/>
          <w:szCs w:val="24"/>
        </w:rPr>
      </w:pPr>
      <w:r w:rsidRPr="003B21B4">
        <w:rPr>
          <w:sz w:val="24"/>
          <w:szCs w:val="24"/>
        </w:rPr>
        <w:lastRenderedPageBreak/>
        <w:t xml:space="preserve">I. Pendahuluan </w:t>
      </w:r>
    </w:p>
    <w:p w14:paraId="3A845611" w14:textId="77777777" w:rsidR="00DF429A" w:rsidRPr="003B21B4" w:rsidRDefault="00DF429A" w:rsidP="00DF429A">
      <w:pPr>
        <w:pStyle w:val="JSKReferenceItem"/>
        <w:numPr>
          <w:ilvl w:val="0"/>
          <w:numId w:val="0"/>
        </w:numPr>
        <w:spacing w:line="360" w:lineRule="auto"/>
        <w:ind w:firstLine="720"/>
        <w:rPr>
          <w:sz w:val="22"/>
          <w:szCs w:val="22"/>
          <w:lang w:val="en-US"/>
        </w:rPr>
      </w:pPr>
      <w:r w:rsidRPr="003B21B4">
        <w:rPr>
          <w:sz w:val="22"/>
          <w:szCs w:val="22"/>
        </w:rPr>
        <w:t>Sekolah menengah pertama (SMP) ialah tingkat Pendidikan dasar secara formal setelah melalui tingkat sekolah dasar. Umumnya peserta tingkat Pendidikan ini berusia 12 hingga 15 tahun, dimana pada usia tersebut anak sudah dapat disebut sebagai remaja. Santrock menyatakan bahwa remaja adalah masa transisi, yakni suatu perpindahan dari masa kanak-kanak menuju masa dewasa</w:t>
      </w:r>
      <w:r w:rsidRPr="003B21B4">
        <w:rPr>
          <w:sz w:val="22"/>
          <w:szCs w:val="22"/>
          <w:lang w:val="en-US"/>
        </w:rPr>
        <w:t xml:space="preserve"> </w:t>
      </w:r>
      <w:r w:rsidRPr="003B21B4">
        <w:rPr>
          <w:sz w:val="22"/>
          <w:szCs w:val="22"/>
        </w:rPr>
        <w:fldChar w:fldCharType="begin" w:fldLock="1"/>
      </w:r>
      <w:r w:rsidRPr="003B21B4">
        <w:rPr>
          <w:sz w:val="22"/>
          <w:szCs w:val="22"/>
        </w:rPr>
        <w:instrText>ADDIN CSL_CITATION {"citationItems":[{"id":"ITEM-1","itemData":{"author":[{"dropping-particle":"","family":"Erlangga","given":"","non-dropping-particle":"","parse-names":false,"suffix":""}],"id":"ITEM-1","issued":{"date-parts":[["2012"]]},"title":"John W. Santrock, Life-span development 2 Edisi 13.","type":"book"},"uris":["http://www.mendeley.com/documents/?uuid=b5faaec5-4f26-4a0d-8c34-000682393f00"]}],"mendeley":{"formattedCitation":"[1]","plainTextFormattedCitation":"[1]","previouslyFormattedCitation":"[1]"},"properties":{"noteIndex":0},"schema":"https://github.com/citation-style-language/schema/raw/master/csl-citation.json"}</w:instrText>
      </w:r>
      <w:r w:rsidRPr="003B21B4">
        <w:rPr>
          <w:sz w:val="22"/>
          <w:szCs w:val="22"/>
        </w:rPr>
        <w:fldChar w:fldCharType="separate"/>
      </w:r>
      <w:r w:rsidRPr="003B21B4">
        <w:rPr>
          <w:noProof/>
          <w:sz w:val="22"/>
          <w:szCs w:val="22"/>
        </w:rPr>
        <w:t>[1]</w:t>
      </w:r>
      <w:r w:rsidRPr="003B21B4">
        <w:rPr>
          <w:sz w:val="22"/>
          <w:szCs w:val="22"/>
        </w:rPr>
        <w:fldChar w:fldCharType="end"/>
      </w:r>
      <w:r w:rsidRPr="003B21B4">
        <w:rPr>
          <w:sz w:val="22"/>
          <w:szCs w:val="22"/>
        </w:rPr>
        <w:t>. Dalam hal ini remaja memiliki peranan yang sangat penting untuk pencapaian cita-cita bangsa dimasa yang akan datang Oleh karena itu, Pendidikan sangatlah penting untuk usia remaja.</w:t>
      </w:r>
      <w:r w:rsidRPr="003B21B4">
        <w:rPr>
          <w:sz w:val="22"/>
          <w:szCs w:val="22"/>
          <w:lang w:val="en-US"/>
        </w:rPr>
        <w:t xml:space="preserve"> </w:t>
      </w:r>
      <w:proofErr w:type="spellStart"/>
      <w:r w:rsidRPr="003B21B4">
        <w:rPr>
          <w:sz w:val="22"/>
          <w:szCs w:val="22"/>
          <w:lang w:val="en-US"/>
        </w:rPr>
        <w:t>Remaja</w:t>
      </w:r>
      <w:proofErr w:type="spellEnd"/>
      <w:r w:rsidRPr="003B21B4">
        <w:rPr>
          <w:sz w:val="22"/>
          <w:szCs w:val="22"/>
          <w:lang w:val="en-US"/>
        </w:rPr>
        <w:t xml:space="preserve"> </w:t>
      </w:r>
      <w:proofErr w:type="spellStart"/>
      <w:r w:rsidRPr="003B21B4">
        <w:rPr>
          <w:sz w:val="22"/>
          <w:szCs w:val="22"/>
          <w:lang w:val="en-US"/>
        </w:rPr>
        <w:t>memiliki</w:t>
      </w:r>
      <w:proofErr w:type="spellEnd"/>
      <w:r w:rsidRPr="003B21B4">
        <w:rPr>
          <w:sz w:val="22"/>
          <w:szCs w:val="22"/>
          <w:lang w:val="en-US"/>
        </w:rPr>
        <w:t xml:space="preserve"> </w:t>
      </w:r>
      <w:proofErr w:type="spellStart"/>
      <w:r w:rsidRPr="003B21B4">
        <w:rPr>
          <w:sz w:val="22"/>
          <w:szCs w:val="22"/>
          <w:lang w:val="en-US"/>
        </w:rPr>
        <w:t>suatu</w:t>
      </w:r>
      <w:proofErr w:type="spellEnd"/>
      <w:r w:rsidRPr="003B21B4">
        <w:rPr>
          <w:sz w:val="22"/>
          <w:szCs w:val="22"/>
          <w:lang w:val="en-US"/>
        </w:rPr>
        <w:t xml:space="preserve"> </w:t>
      </w:r>
      <w:proofErr w:type="spellStart"/>
      <w:r w:rsidRPr="003B21B4">
        <w:rPr>
          <w:sz w:val="22"/>
          <w:szCs w:val="22"/>
          <w:lang w:val="en-US"/>
        </w:rPr>
        <w:t>keinginan</w:t>
      </w:r>
      <w:proofErr w:type="spellEnd"/>
      <w:r w:rsidRPr="003B21B4">
        <w:rPr>
          <w:sz w:val="22"/>
          <w:szCs w:val="22"/>
          <w:lang w:val="en-US"/>
        </w:rPr>
        <w:t xml:space="preserve"> </w:t>
      </w:r>
      <w:proofErr w:type="spellStart"/>
      <w:r w:rsidRPr="003B21B4">
        <w:rPr>
          <w:sz w:val="22"/>
          <w:szCs w:val="22"/>
          <w:lang w:val="en-US"/>
        </w:rPr>
        <w:t>yaitu</w:t>
      </w:r>
      <w:proofErr w:type="spellEnd"/>
      <w:r w:rsidRPr="003B21B4">
        <w:rPr>
          <w:sz w:val="22"/>
          <w:szCs w:val="22"/>
          <w:lang w:val="en-US"/>
        </w:rPr>
        <w:t xml:space="preserve"> </w:t>
      </w:r>
      <w:proofErr w:type="spellStart"/>
      <w:r w:rsidRPr="003B21B4">
        <w:rPr>
          <w:sz w:val="22"/>
          <w:szCs w:val="22"/>
          <w:lang w:val="en-US"/>
        </w:rPr>
        <w:t>melakukan</w:t>
      </w:r>
      <w:proofErr w:type="spellEnd"/>
      <w:r w:rsidRPr="003B21B4">
        <w:rPr>
          <w:sz w:val="22"/>
          <w:szCs w:val="22"/>
          <w:lang w:val="en-US"/>
        </w:rPr>
        <w:t xml:space="preserve"> </w:t>
      </w:r>
      <w:proofErr w:type="spellStart"/>
      <w:r w:rsidRPr="003B21B4">
        <w:rPr>
          <w:sz w:val="22"/>
          <w:szCs w:val="22"/>
          <w:lang w:val="en-US"/>
        </w:rPr>
        <w:t>interaksi</w:t>
      </w:r>
      <w:proofErr w:type="spellEnd"/>
      <w:r w:rsidRPr="003B21B4">
        <w:rPr>
          <w:sz w:val="22"/>
          <w:szCs w:val="22"/>
          <w:lang w:val="en-US"/>
        </w:rPr>
        <w:t xml:space="preserve"> </w:t>
      </w:r>
      <w:proofErr w:type="spellStart"/>
      <w:r w:rsidRPr="003B21B4">
        <w:rPr>
          <w:sz w:val="22"/>
          <w:szCs w:val="22"/>
          <w:lang w:val="en-US"/>
        </w:rPr>
        <w:t>dengan</w:t>
      </w:r>
      <w:proofErr w:type="spellEnd"/>
      <w:r w:rsidRPr="003B21B4">
        <w:rPr>
          <w:sz w:val="22"/>
          <w:szCs w:val="22"/>
          <w:lang w:val="en-US"/>
        </w:rPr>
        <w:t xml:space="preserve"> </w:t>
      </w:r>
      <w:proofErr w:type="spellStart"/>
      <w:r w:rsidRPr="003B21B4">
        <w:rPr>
          <w:sz w:val="22"/>
          <w:szCs w:val="22"/>
          <w:lang w:val="en-US"/>
        </w:rPr>
        <w:t>lingkungan</w:t>
      </w:r>
      <w:proofErr w:type="spellEnd"/>
      <w:r w:rsidRPr="003B21B4">
        <w:rPr>
          <w:sz w:val="22"/>
          <w:szCs w:val="22"/>
          <w:lang w:val="en-US"/>
        </w:rPr>
        <w:t xml:space="preserve"> </w:t>
      </w:r>
      <w:proofErr w:type="spellStart"/>
      <w:r w:rsidRPr="003B21B4">
        <w:rPr>
          <w:sz w:val="22"/>
          <w:szCs w:val="22"/>
          <w:lang w:val="en-US"/>
        </w:rPr>
        <w:t>sekitar</w:t>
      </w:r>
      <w:proofErr w:type="spellEnd"/>
      <w:r w:rsidRPr="003B21B4">
        <w:rPr>
          <w:sz w:val="22"/>
          <w:szCs w:val="22"/>
          <w:lang w:val="en-US"/>
        </w:rPr>
        <w:t xml:space="preserve"> agar </w:t>
      </w:r>
      <w:proofErr w:type="spellStart"/>
      <w:r w:rsidRPr="003B21B4">
        <w:rPr>
          <w:sz w:val="22"/>
          <w:szCs w:val="22"/>
          <w:lang w:val="en-US"/>
        </w:rPr>
        <w:t>mendapatkan</w:t>
      </w:r>
      <w:proofErr w:type="spellEnd"/>
      <w:r w:rsidRPr="003B21B4">
        <w:rPr>
          <w:sz w:val="22"/>
          <w:szCs w:val="22"/>
          <w:lang w:val="en-US"/>
        </w:rPr>
        <w:t xml:space="preserve"> </w:t>
      </w:r>
      <w:proofErr w:type="spellStart"/>
      <w:r w:rsidRPr="003B21B4">
        <w:rPr>
          <w:sz w:val="22"/>
          <w:szCs w:val="22"/>
          <w:lang w:val="en-US"/>
        </w:rPr>
        <w:t>kepercayaan</w:t>
      </w:r>
      <w:proofErr w:type="spellEnd"/>
      <w:r w:rsidRPr="003B21B4">
        <w:rPr>
          <w:sz w:val="22"/>
          <w:szCs w:val="22"/>
          <w:lang w:val="en-US"/>
        </w:rPr>
        <w:t xml:space="preserve"> dan </w:t>
      </w:r>
      <w:proofErr w:type="spellStart"/>
      <w:r w:rsidRPr="003B21B4">
        <w:rPr>
          <w:sz w:val="22"/>
          <w:szCs w:val="22"/>
          <w:lang w:val="en-US"/>
        </w:rPr>
        <w:t>remaja</w:t>
      </w:r>
      <w:proofErr w:type="spellEnd"/>
      <w:r w:rsidRPr="003B21B4">
        <w:rPr>
          <w:sz w:val="22"/>
          <w:szCs w:val="22"/>
          <w:lang w:val="en-US"/>
        </w:rPr>
        <w:t xml:space="preserve"> juga </w:t>
      </w:r>
      <w:proofErr w:type="spellStart"/>
      <w:r w:rsidRPr="003B21B4">
        <w:rPr>
          <w:sz w:val="22"/>
          <w:szCs w:val="22"/>
          <w:lang w:val="en-US"/>
        </w:rPr>
        <w:t>mulai</w:t>
      </w:r>
      <w:proofErr w:type="spellEnd"/>
      <w:r w:rsidRPr="003B21B4">
        <w:rPr>
          <w:sz w:val="22"/>
          <w:szCs w:val="22"/>
          <w:lang w:val="en-US"/>
        </w:rPr>
        <w:t xml:space="preserve"> </w:t>
      </w:r>
      <w:proofErr w:type="spellStart"/>
      <w:r w:rsidRPr="003B21B4">
        <w:rPr>
          <w:sz w:val="22"/>
          <w:szCs w:val="22"/>
          <w:lang w:val="en-US"/>
        </w:rPr>
        <w:t>berfikir</w:t>
      </w:r>
      <w:proofErr w:type="spellEnd"/>
      <w:r w:rsidRPr="003B21B4">
        <w:rPr>
          <w:sz w:val="22"/>
          <w:szCs w:val="22"/>
          <w:lang w:val="en-US"/>
        </w:rPr>
        <w:t xml:space="preserve"> untuk </w:t>
      </w:r>
      <w:proofErr w:type="spellStart"/>
      <w:r w:rsidRPr="003B21B4">
        <w:rPr>
          <w:sz w:val="22"/>
          <w:szCs w:val="22"/>
          <w:lang w:val="en-US"/>
        </w:rPr>
        <w:t>menjalani</w:t>
      </w:r>
      <w:proofErr w:type="spellEnd"/>
      <w:r w:rsidRPr="003B21B4">
        <w:rPr>
          <w:sz w:val="22"/>
          <w:szCs w:val="22"/>
          <w:lang w:val="en-US"/>
        </w:rPr>
        <w:t xml:space="preserve"> </w:t>
      </w:r>
      <w:proofErr w:type="spellStart"/>
      <w:r w:rsidRPr="003B21B4">
        <w:rPr>
          <w:sz w:val="22"/>
          <w:szCs w:val="22"/>
          <w:lang w:val="en-US"/>
        </w:rPr>
        <w:t>kehidupan</w:t>
      </w:r>
      <w:proofErr w:type="spellEnd"/>
      <w:r w:rsidRPr="003B21B4">
        <w:rPr>
          <w:sz w:val="22"/>
          <w:szCs w:val="22"/>
          <w:lang w:val="en-US"/>
        </w:rPr>
        <w:t xml:space="preserve"> </w:t>
      </w:r>
      <w:proofErr w:type="spellStart"/>
      <w:r w:rsidRPr="003B21B4">
        <w:rPr>
          <w:sz w:val="22"/>
          <w:szCs w:val="22"/>
          <w:lang w:val="en-US"/>
        </w:rPr>
        <w:t>dengan</w:t>
      </w:r>
      <w:proofErr w:type="spellEnd"/>
      <w:r w:rsidRPr="003B21B4">
        <w:rPr>
          <w:sz w:val="22"/>
          <w:szCs w:val="22"/>
          <w:lang w:val="en-US"/>
        </w:rPr>
        <w:t xml:space="preserve"> </w:t>
      </w:r>
      <w:proofErr w:type="spellStart"/>
      <w:r w:rsidRPr="003B21B4">
        <w:rPr>
          <w:sz w:val="22"/>
          <w:szCs w:val="22"/>
          <w:lang w:val="en-US"/>
        </w:rPr>
        <w:t>mandiri</w:t>
      </w:r>
      <w:proofErr w:type="spellEnd"/>
      <w:r w:rsidRPr="003B21B4">
        <w:rPr>
          <w:sz w:val="22"/>
          <w:szCs w:val="22"/>
          <w:lang w:val="en-US"/>
        </w:rPr>
        <w:t xml:space="preserve"> </w:t>
      </w:r>
      <w:proofErr w:type="spellStart"/>
      <w:r w:rsidRPr="003B21B4">
        <w:rPr>
          <w:sz w:val="22"/>
          <w:szCs w:val="22"/>
          <w:lang w:val="en-US"/>
        </w:rPr>
        <w:t>karena</w:t>
      </w:r>
      <w:proofErr w:type="spellEnd"/>
      <w:r w:rsidRPr="003B21B4">
        <w:rPr>
          <w:sz w:val="22"/>
          <w:szCs w:val="22"/>
          <w:lang w:val="en-US"/>
        </w:rPr>
        <w:t xml:space="preserve"> </w:t>
      </w:r>
      <w:proofErr w:type="spellStart"/>
      <w:r w:rsidRPr="003B21B4">
        <w:rPr>
          <w:sz w:val="22"/>
          <w:szCs w:val="22"/>
          <w:lang w:val="en-US"/>
        </w:rPr>
        <w:t>tidak</w:t>
      </w:r>
      <w:proofErr w:type="spellEnd"/>
      <w:r w:rsidRPr="003B21B4">
        <w:rPr>
          <w:sz w:val="22"/>
          <w:szCs w:val="22"/>
          <w:lang w:val="en-US"/>
        </w:rPr>
        <w:t xml:space="preserve"> </w:t>
      </w:r>
      <w:proofErr w:type="spellStart"/>
      <w:r w:rsidRPr="003B21B4">
        <w:rPr>
          <w:sz w:val="22"/>
          <w:szCs w:val="22"/>
          <w:lang w:val="en-US"/>
        </w:rPr>
        <w:t>selalu</w:t>
      </w:r>
      <w:proofErr w:type="spellEnd"/>
      <w:r w:rsidRPr="003B21B4">
        <w:rPr>
          <w:sz w:val="22"/>
          <w:szCs w:val="22"/>
          <w:lang w:val="en-US"/>
        </w:rPr>
        <w:t xml:space="preserve"> </w:t>
      </w:r>
      <w:proofErr w:type="spellStart"/>
      <w:r w:rsidRPr="003B21B4">
        <w:rPr>
          <w:sz w:val="22"/>
          <w:szCs w:val="22"/>
          <w:lang w:val="en-US"/>
        </w:rPr>
        <w:t>dalam</w:t>
      </w:r>
      <w:proofErr w:type="spellEnd"/>
      <w:r w:rsidRPr="003B21B4">
        <w:rPr>
          <w:sz w:val="22"/>
          <w:szCs w:val="22"/>
          <w:lang w:val="en-US"/>
        </w:rPr>
        <w:t xml:space="preserve"> </w:t>
      </w:r>
      <w:proofErr w:type="spellStart"/>
      <w:r w:rsidRPr="003B21B4">
        <w:rPr>
          <w:sz w:val="22"/>
          <w:szCs w:val="22"/>
          <w:lang w:val="en-US"/>
        </w:rPr>
        <w:t>pengawasan</w:t>
      </w:r>
      <w:proofErr w:type="spellEnd"/>
      <w:r w:rsidRPr="003B21B4">
        <w:rPr>
          <w:sz w:val="22"/>
          <w:szCs w:val="22"/>
          <w:lang w:val="en-US"/>
        </w:rPr>
        <w:t xml:space="preserve"> </w:t>
      </w:r>
      <w:proofErr w:type="spellStart"/>
      <w:r w:rsidRPr="003B21B4">
        <w:rPr>
          <w:sz w:val="22"/>
          <w:szCs w:val="22"/>
          <w:lang w:val="en-US"/>
        </w:rPr>
        <w:t>orangtua</w:t>
      </w:r>
      <w:proofErr w:type="spellEnd"/>
      <w:r w:rsidRPr="003B21B4">
        <w:rPr>
          <w:sz w:val="22"/>
          <w:szCs w:val="22"/>
          <w:lang w:val="en-US"/>
        </w:rPr>
        <w:t xml:space="preserve"> </w:t>
      </w:r>
      <w:proofErr w:type="spellStart"/>
      <w:r w:rsidRPr="003B21B4">
        <w:rPr>
          <w:sz w:val="22"/>
          <w:szCs w:val="22"/>
          <w:lang w:val="en-US"/>
        </w:rPr>
        <w:t>atau</w:t>
      </w:r>
      <w:proofErr w:type="spellEnd"/>
      <w:r w:rsidRPr="003B21B4">
        <w:rPr>
          <w:sz w:val="22"/>
          <w:szCs w:val="22"/>
          <w:lang w:val="en-US"/>
        </w:rPr>
        <w:t xml:space="preserve"> </w:t>
      </w:r>
      <w:proofErr w:type="spellStart"/>
      <w:r w:rsidRPr="003B21B4">
        <w:rPr>
          <w:sz w:val="22"/>
          <w:szCs w:val="22"/>
          <w:lang w:val="en-US"/>
        </w:rPr>
        <w:t>sekolah</w:t>
      </w:r>
      <w:proofErr w:type="spellEnd"/>
      <w:r w:rsidRPr="003B21B4">
        <w:rPr>
          <w:sz w:val="22"/>
          <w:szCs w:val="22"/>
          <w:lang w:val="en-US"/>
        </w:rPr>
        <w:t>.</w:t>
      </w:r>
      <w:r w:rsidRPr="003B21B4">
        <w:rPr>
          <w:sz w:val="22"/>
          <w:szCs w:val="22"/>
        </w:rPr>
        <w:t xml:space="preserve"> </w:t>
      </w:r>
      <w:proofErr w:type="spellStart"/>
      <w:r w:rsidRPr="003B21B4">
        <w:rPr>
          <w:sz w:val="22"/>
          <w:szCs w:val="22"/>
          <w:lang w:val="en-US"/>
        </w:rPr>
        <w:t>Menurut</w:t>
      </w:r>
      <w:proofErr w:type="spellEnd"/>
      <w:r w:rsidRPr="003B21B4">
        <w:rPr>
          <w:sz w:val="22"/>
          <w:szCs w:val="22"/>
          <w:lang w:val="en-US"/>
        </w:rPr>
        <w:t xml:space="preserve"> </w:t>
      </w:r>
      <w:proofErr w:type="spellStart"/>
      <w:r w:rsidRPr="003B21B4">
        <w:rPr>
          <w:sz w:val="22"/>
          <w:szCs w:val="22"/>
          <w:lang w:val="en-US"/>
        </w:rPr>
        <w:t>Lauster</w:t>
      </w:r>
      <w:proofErr w:type="spellEnd"/>
      <w:r w:rsidRPr="003B21B4">
        <w:rPr>
          <w:sz w:val="22"/>
          <w:szCs w:val="22"/>
          <w:lang w:val="en-US"/>
        </w:rPr>
        <w:t xml:space="preserve"> </w:t>
      </w:r>
      <w:r w:rsidRPr="003B21B4">
        <w:rPr>
          <w:sz w:val="22"/>
          <w:szCs w:val="22"/>
          <w:lang w:val="en-US"/>
        </w:rPr>
        <w:fldChar w:fldCharType="begin" w:fldLock="1"/>
      </w:r>
      <w:r w:rsidRPr="003B21B4">
        <w:rPr>
          <w:sz w:val="22"/>
          <w:szCs w:val="22"/>
          <w:lang w:val="en-US"/>
        </w:rPr>
        <w:instrText>ADDIN CSL_CITATION {"citationItems":[{"id":"ITEM-1","itemData":{"ISBN":"979-731-791-9","abstract":"Ensayo sobre el papel de la educación moderna.","author":[{"dropping-particle":"","family":"Pratama","given":"Muhammad Iqbal","non-dropping-particle":"","parse-names":false,"suffix":""}],"container-title":"Pendidikan Psikologi Universitas Negeri Jakarta","id":"ITEM-1","issue":"Agustus","issued":{"date-parts":[["2019"]]},"page":"121","title":"Pengaruh Kepercayaan Diri Terhadap Peak Performance Pada Atlet Futsal Usia Remaja","type":"article-journal"},"uris":["http://www.mendeley.com/documents/?uuid=81a2a908-08cb-45f9-90f4-20aabe613973"]}],"mendeley":{"formattedCitation":"[2]","plainTextFormattedCitation":"[2]","previouslyFormattedCitation":"[2]"},"properties":{"noteIndex":0},"schema":"https://github.com/citation-style-language/schema/raw/master/csl-citation.json"}</w:instrText>
      </w:r>
      <w:r w:rsidRPr="003B21B4">
        <w:rPr>
          <w:sz w:val="22"/>
          <w:szCs w:val="22"/>
          <w:lang w:val="en-US"/>
        </w:rPr>
        <w:fldChar w:fldCharType="separate"/>
      </w:r>
      <w:r w:rsidRPr="003B21B4">
        <w:rPr>
          <w:noProof/>
          <w:sz w:val="22"/>
          <w:szCs w:val="22"/>
          <w:lang w:val="en-US"/>
        </w:rPr>
        <w:t>[2]</w:t>
      </w:r>
      <w:r w:rsidRPr="003B21B4">
        <w:rPr>
          <w:sz w:val="22"/>
          <w:szCs w:val="22"/>
          <w:lang w:val="en-US"/>
        </w:rPr>
        <w:fldChar w:fldCharType="end"/>
      </w:r>
      <w:r w:rsidRPr="003B21B4">
        <w:rPr>
          <w:sz w:val="22"/>
          <w:szCs w:val="22"/>
          <w:lang w:val="en-US"/>
        </w:rPr>
        <w:t xml:space="preserve"> </w:t>
      </w:r>
      <w:proofErr w:type="spellStart"/>
      <w:r w:rsidRPr="003B21B4">
        <w:rPr>
          <w:sz w:val="22"/>
          <w:szCs w:val="22"/>
          <w:lang w:val="en-US"/>
        </w:rPr>
        <w:t>Kepercayaan</w:t>
      </w:r>
      <w:proofErr w:type="spellEnd"/>
      <w:r w:rsidRPr="003B21B4">
        <w:rPr>
          <w:sz w:val="22"/>
          <w:szCs w:val="22"/>
          <w:lang w:val="en-US"/>
        </w:rPr>
        <w:t xml:space="preserve"> </w:t>
      </w:r>
      <w:proofErr w:type="spellStart"/>
      <w:r w:rsidRPr="003B21B4">
        <w:rPr>
          <w:sz w:val="22"/>
          <w:szCs w:val="22"/>
          <w:lang w:val="en-US"/>
        </w:rPr>
        <w:t>diri</w:t>
      </w:r>
      <w:proofErr w:type="spellEnd"/>
      <w:r w:rsidRPr="003B21B4">
        <w:rPr>
          <w:sz w:val="22"/>
          <w:szCs w:val="22"/>
          <w:lang w:val="en-US"/>
        </w:rPr>
        <w:t xml:space="preserve"> </w:t>
      </w:r>
      <w:proofErr w:type="spellStart"/>
      <w:r w:rsidRPr="003B21B4">
        <w:rPr>
          <w:sz w:val="22"/>
          <w:szCs w:val="22"/>
          <w:lang w:val="en-US"/>
        </w:rPr>
        <w:t>adalah</w:t>
      </w:r>
      <w:proofErr w:type="spellEnd"/>
      <w:r w:rsidRPr="003B21B4">
        <w:rPr>
          <w:sz w:val="22"/>
          <w:szCs w:val="22"/>
          <w:lang w:val="en-US"/>
        </w:rPr>
        <w:t xml:space="preserve"> </w:t>
      </w:r>
      <w:proofErr w:type="spellStart"/>
      <w:r w:rsidRPr="003B21B4">
        <w:rPr>
          <w:sz w:val="22"/>
          <w:szCs w:val="22"/>
          <w:lang w:val="en-US"/>
        </w:rPr>
        <w:t>perasaan</w:t>
      </w:r>
      <w:proofErr w:type="spellEnd"/>
      <w:r w:rsidRPr="003B21B4">
        <w:rPr>
          <w:sz w:val="22"/>
          <w:szCs w:val="22"/>
          <w:lang w:val="en-US"/>
        </w:rPr>
        <w:t xml:space="preserve"> </w:t>
      </w:r>
      <w:proofErr w:type="spellStart"/>
      <w:r w:rsidRPr="003B21B4">
        <w:rPr>
          <w:sz w:val="22"/>
          <w:szCs w:val="22"/>
          <w:lang w:val="en-US"/>
        </w:rPr>
        <w:t>atau</w:t>
      </w:r>
      <w:proofErr w:type="spellEnd"/>
      <w:r w:rsidRPr="003B21B4">
        <w:rPr>
          <w:sz w:val="22"/>
          <w:szCs w:val="22"/>
          <w:lang w:val="en-US"/>
        </w:rPr>
        <w:t xml:space="preserve"> </w:t>
      </w:r>
      <w:proofErr w:type="spellStart"/>
      <w:r w:rsidRPr="003B21B4">
        <w:rPr>
          <w:sz w:val="22"/>
          <w:szCs w:val="22"/>
          <w:lang w:val="en-US"/>
        </w:rPr>
        <w:t>sikap</w:t>
      </w:r>
      <w:proofErr w:type="spellEnd"/>
      <w:r w:rsidRPr="003B21B4">
        <w:rPr>
          <w:sz w:val="22"/>
          <w:szCs w:val="22"/>
          <w:lang w:val="en-US"/>
        </w:rPr>
        <w:t xml:space="preserve"> </w:t>
      </w:r>
      <w:proofErr w:type="spellStart"/>
      <w:r w:rsidRPr="003B21B4">
        <w:rPr>
          <w:sz w:val="22"/>
          <w:szCs w:val="22"/>
          <w:lang w:val="en-US"/>
        </w:rPr>
        <w:t>terhadap</w:t>
      </w:r>
      <w:proofErr w:type="spellEnd"/>
      <w:r w:rsidRPr="003B21B4">
        <w:rPr>
          <w:sz w:val="22"/>
          <w:szCs w:val="22"/>
          <w:lang w:val="en-US"/>
        </w:rPr>
        <w:t xml:space="preserve"> </w:t>
      </w:r>
      <w:proofErr w:type="spellStart"/>
      <w:r w:rsidRPr="003B21B4">
        <w:rPr>
          <w:sz w:val="22"/>
          <w:szCs w:val="22"/>
          <w:lang w:val="en-US"/>
        </w:rPr>
        <w:t>kemampuan</w:t>
      </w:r>
      <w:proofErr w:type="spellEnd"/>
      <w:r w:rsidRPr="003B21B4">
        <w:rPr>
          <w:sz w:val="22"/>
          <w:szCs w:val="22"/>
          <w:lang w:val="en-US"/>
        </w:rPr>
        <w:t xml:space="preserve"> </w:t>
      </w:r>
      <w:proofErr w:type="spellStart"/>
      <w:r w:rsidRPr="003B21B4">
        <w:rPr>
          <w:sz w:val="22"/>
          <w:szCs w:val="22"/>
          <w:lang w:val="en-US"/>
        </w:rPr>
        <w:t>diri</w:t>
      </w:r>
      <w:proofErr w:type="spellEnd"/>
      <w:r w:rsidRPr="003B21B4">
        <w:rPr>
          <w:sz w:val="22"/>
          <w:szCs w:val="22"/>
          <w:lang w:val="en-US"/>
        </w:rPr>
        <w:t xml:space="preserve"> </w:t>
      </w:r>
      <w:proofErr w:type="spellStart"/>
      <w:r w:rsidRPr="003B21B4">
        <w:rPr>
          <w:sz w:val="22"/>
          <w:szCs w:val="22"/>
          <w:lang w:val="en-US"/>
        </w:rPr>
        <w:t>sendiri</w:t>
      </w:r>
      <w:proofErr w:type="spellEnd"/>
      <w:r w:rsidRPr="003B21B4">
        <w:rPr>
          <w:sz w:val="22"/>
          <w:szCs w:val="22"/>
          <w:lang w:val="en-US"/>
        </w:rPr>
        <w:t xml:space="preserve"> </w:t>
      </w:r>
      <w:proofErr w:type="spellStart"/>
      <w:r w:rsidRPr="003B21B4">
        <w:rPr>
          <w:sz w:val="22"/>
          <w:szCs w:val="22"/>
          <w:lang w:val="en-US"/>
        </w:rPr>
        <w:t>sehingga</w:t>
      </w:r>
      <w:proofErr w:type="spellEnd"/>
      <w:r w:rsidRPr="003B21B4">
        <w:rPr>
          <w:sz w:val="22"/>
          <w:szCs w:val="22"/>
          <w:lang w:val="en-US"/>
        </w:rPr>
        <w:t xml:space="preserve"> orang yang </w:t>
      </w:r>
      <w:proofErr w:type="spellStart"/>
      <w:r w:rsidRPr="003B21B4">
        <w:rPr>
          <w:sz w:val="22"/>
          <w:szCs w:val="22"/>
          <w:lang w:val="en-US"/>
        </w:rPr>
        <w:t>bersangkutan</w:t>
      </w:r>
      <w:proofErr w:type="spellEnd"/>
      <w:r w:rsidRPr="003B21B4">
        <w:rPr>
          <w:sz w:val="22"/>
          <w:szCs w:val="22"/>
          <w:lang w:val="en-US"/>
        </w:rPr>
        <w:t xml:space="preserve"> </w:t>
      </w:r>
      <w:proofErr w:type="spellStart"/>
      <w:r w:rsidRPr="003B21B4">
        <w:rPr>
          <w:sz w:val="22"/>
          <w:szCs w:val="22"/>
          <w:lang w:val="en-US"/>
        </w:rPr>
        <w:t>tidak</w:t>
      </w:r>
      <w:proofErr w:type="spellEnd"/>
      <w:r w:rsidRPr="003B21B4">
        <w:rPr>
          <w:sz w:val="22"/>
          <w:szCs w:val="22"/>
          <w:lang w:val="en-US"/>
        </w:rPr>
        <w:t xml:space="preserve"> </w:t>
      </w:r>
      <w:proofErr w:type="spellStart"/>
      <w:r w:rsidRPr="003B21B4">
        <w:rPr>
          <w:sz w:val="22"/>
          <w:szCs w:val="22"/>
          <w:lang w:val="en-US"/>
        </w:rPr>
        <w:t>terlalu</w:t>
      </w:r>
      <w:proofErr w:type="spellEnd"/>
      <w:r w:rsidRPr="003B21B4">
        <w:rPr>
          <w:sz w:val="22"/>
          <w:szCs w:val="22"/>
          <w:lang w:val="en-US"/>
        </w:rPr>
        <w:t xml:space="preserve"> </w:t>
      </w:r>
      <w:proofErr w:type="spellStart"/>
      <w:r w:rsidRPr="003B21B4">
        <w:rPr>
          <w:sz w:val="22"/>
          <w:szCs w:val="22"/>
          <w:lang w:val="en-US"/>
        </w:rPr>
        <w:t>khawatir</w:t>
      </w:r>
      <w:proofErr w:type="spellEnd"/>
      <w:r w:rsidRPr="003B21B4">
        <w:rPr>
          <w:sz w:val="22"/>
          <w:szCs w:val="22"/>
          <w:lang w:val="en-US"/>
        </w:rPr>
        <w:t xml:space="preserve"> </w:t>
      </w:r>
      <w:proofErr w:type="spellStart"/>
      <w:r w:rsidRPr="003B21B4">
        <w:rPr>
          <w:sz w:val="22"/>
          <w:szCs w:val="22"/>
          <w:lang w:val="en-US"/>
        </w:rPr>
        <w:t>tentang</w:t>
      </w:r>
      <w:proofErr w:type="spellEnd"/>
      <w:r w:rsidRPr="003B21B4">
        <w:rPr>
          <w:sz w:val="22"/>
          <w:szCs w:val="22"/>
          <w:lang w:val="en-US"/>
        </w:rPr>
        <w:t xml:space="preserve"> </w:t>
      </w:r>
      <w:proofErr w:type="spellStart"/>
      <w:r w:rsidRPr="003B21B4">
        <w:rPr>
          <w:sz w:val="22"/>
          <w:szCs w:val="22"/>
          <w:lang w:val="en-US"/>
        </w:rPr>
        <w:t>apa</w:t>
      </w:r>
      <w:proofErr w:type="spellEnd"/>
      <w:r w:rsidRPr="003B21B4">
        <w:rPr>
          <w:sz w:val="22"/>
          <w:szCs w:val="22"/>
          <w:lang w:val="en-US"/>
        </w:rPr>
        <w:t xml:space="preserve"> yang </w:t>
      </w:r>
      <w:proofErr w:type="spellStart"/>
      <w:r w:rsidRPr="003B21B4">
        <w:rPr>
          <w:sz w:val="22"/>
          <w:szCs w:val="22"/>
          <w:lang w:val="en-US"/>
        </w:rPr>
        <w:t>dia</w:t>
      </w:r>
      <w:proofErr w:type="spellEnd"/>
      <w:r w:rsidRPr="003B21B4">
        <w:rPr>
          <w:sz w:val="22"/>
          <w:szCs w:val="22"/>
          <w:lang w:val="en-US"/>
        </w:rPr>
        <w:t xml:space="preserve"> </w:t>
      </w:r>
      <w:proofErr w:type="spellStart"/>
      <w:r w:rsidRPr="003B21B4">
        <w:rPr>
          <w:sz w:val="22"/>
          <w:szCs w:val="22"/>
          <w:lang w:val="en-US"/>
        </w:rPr>
        <w:t>lakukan</w:t>
      </w:r>
      <w:proofErr w:type="spellEnd"/>
      <w:r w:rsidRPr="003B21B4">
        <w:rPr>
          <w:sz w:val="22"/>
          <w:szCs w:val="22"/>
          <w:lang w:val="en-US"/>
        </w:rPr>
        <w:t xml:space="preserve">, </w:t>
      </w:r>
      <w:proofErr w:type="spellStart"/>
      <w:r w:rsidRPr="003B21B4">
        <w:rPr>
          <w:sz w:val="22"/>
          <w:szCs w:val="22"/>
          <w:lang w:val="en-US"/>
        </w:rPr>
        <w:t>dapat</w:t>
      </w:r>
      <w:proofErr w:type="spellEnd"/>
      <w:r w:rsidRPr="003B21B4">
        <w:rPr>
          <w:sz w:val="22"/>
          <w:szCs w:val="22"/>
          <w:lang w:val="en-US"/>
        </w:rPr>
        <w:t xml:space="preserve"> </w:t>
      </w:r>
      <w:proofErr w:type="spellStart"/>
      <w:r w:rsidRPr="003B21B4">
        <w:rPr>
          <w:sz w:val="22"/>
          <w:szCs w:val="22"/>
          <w:lang w:val="en-US"/>
        </w:rPr>
        <w:t>bertindak</w:t>
      </w:r>
      <w:proofErr w:type="spellEnd"/>
      <w:r w:rsidRPr="003B21B4">
        <w:rPr>
          <w:sz w:val="22"/>
          <w:szCs w:val="22"/>
          <w:lang w:val="en-US"/>
        </w:rPr>
        <w:t xml:space="preserve"> </w:t>
      </w:r>
      <w:proofErr w:type="spellStart"/>
      <w:r w:rsidRPr="003B21B4">
        <w:rPr>
          <w:sz w:val="22"/>
          <w:szCs w:val="22"/>
          <w:lang w:val="en-US"/>
        </w:rPr>
        <w:t>dengan</w:t>
      </w:r>
      <w:proofErr w:type="spellEnd"/>
      <w:r w:rsidRPr="003B21B4">
        <w:rPr>
          <w:sz w:val="22"/>
          <w:szCs w:val="22"/>
          <w:lang w:val="en-US"/>
        </w:rPr>
        <w:t xml:space="preserve"> </w:t>
      </w:r>
      <w:proofErr w:type="spellStart"/>
      <w:r w:rsidRPr="003B21B4">
        <w:rPr>
          <w:sz w:val="22"/>
          <w:szCs w:val="22"/>
          <w:lang w:val="en-US"/>
        </w:rPr>
        <w:t>bebas</w:t>
      </w:r>
      <w:proofErr w:type="spellEnd"/>
      <w:r w:rsidRPr="003B21B4">
        <w:rPr>
          <w:sz w:val="22"/>
          <w:szCs w:val="22"/>
          <w:lang w:val="en-US"/>
        </w:rPr>
        <w:t xml:space="preserve"> dan </w:t>
      </w:r>
      <w:proofErr w:type="spellStart"/>
      <w:r w:rsidRPr="003B21B4">
        <w:rPr>
          <w:sz w:val="22"/>
          <w:szCs w:val="22"/>
          <w:lang w:val="en-US"/>
        </w:rPr>
        <w:t>bertanggung</w:t>
      </w:r>
      <w:proofErr w:type="spellEnd"/>
      <w:r w:rsidRPr="003B21B4">
        <w:rPr>
          <w:sz w:val="22"/>
          <w:szCs w:val="22"/>
          <w:lang w:val="en-US"/>
        </w:rPr>
        <w:t xml:space="preserve"> </w:t>
      </w:r>
      <w:proofErr w:type="spellStart"/>
      <w:r w:rsidRPr="003B21B4">
        <w:rPr>
          <w:sz w:val="22"/>
          <w:szCs w:val="22"/>
          <w:lang w:val="en-US"/>
        </w:rPr>
        <w:t>jawab</w:t>
      </w:r>
      <w:proofErr w:type="spellEnd"/>
      <w:r w:rsidRPr="003B21B4">
        <w:rPr>
          <w:sz w:val="22"/>
          <w:szCs w:val="22"/>
          <w:lang w:val="en-US"/>
        </w:rPr>
        <w:t xml:space="preserve"> </w:t>
      </w:r>
      <w:proofErr w:type="spellStart"/>
      <w:r w:rsidRPr="003B21B4">
        <w:rPr>
          <w:sz w:val="22"/>
          <w:szCs w:val="22"/>
          <w:lang w:val="en-US"/>
        </w:rPr>
        <w:t>atas</w:t>
      </w:r>
      <w:proofErr w:type="spellEnd"/>
      <w:r w:rsidRPr="003B21B4">
        <w:rPr>
          <w:sz w:val="22"/>
          <w:szCs w:val="22"/>
          <w:lang w:val="en-US"/>
        </w:rPr>
        <w:t xml:space="preserve"> </w:t>
      </w:r>
      <w:proofErr w:type="spellStart"/>
      <w:r w:rsidRPr="003B21B4">
        <w:rPr>
          <w:sz w:val="22"/>
          <w:szCs w:val="22"/>
          <w:lang w:val="en-US"/>
        </w:rPr>
        <w:t>apa</w:t>
      </w:r>
      <w:proofErr w:type="spellEnd"/>
      <w:r w:rsidRPr="003B21B4">
        <w:rPr>
          <w:sz w:val="22"/>
          <w:szCs w:val="22"/>
          <w:lang w:val="en-US"/>
        </w:rPr>
        <w:t xml:space="preserve"> yang </w:t>
      </w:r>
      <w:proofErr w:type="spellStart"/>
      <w:r w:rsidRPr="003B21B4">
        <w:rPr>
          <w:sz w:val="22"/>
          <w:szCs w:val="22"/>
          <w:lang w:val="en-US"/>
        </w:rPr>
        <w:t>dia</w:t>
      </w:r>
      <w:proofErr w:type="spellEnd"/>
      <w:r w:rsidRPr="003B21B4">
        <w:rPr>
          <w:sz w:val="22"/>
          <w:szCs w:val="22"/>
          <w:lang w:val="en-US"/>
        </w:rPr>
        <w:t xml:space="preserve"> </w:t>
      </w:r>
      <w:proofErr w:type="spellStart"/>
      <w:r w:rsidRPr="003B21B4">
        <w:rPr>
          <w:sz w:val="22"/>
          <w:szCs w:val="22"/>
          <w:lang w:val="en-US"/>
        </w:rPr>
        <w:t>lakukan</w:t>
      </w:r>
      <w:proofErr w:type="spellEnd"/>
      <w:r w:rsidRPr="003B21B4">
        <w:rPr>
          <w:sz w:val="22"/>
          <w:szCs w:val="22"/>
          <w:lang w:val="en-US"/>
        </w:rPr>
        <w:t xml:space="preserve">. </w:t>
      </w:r>
      <w:proofErr w:type="spellStart"/>
      <w:r w:rsidRPr="003B21B4">
        <w:rPr>
          <w:sz w:val="22"/>
          <w:szCs w:val="22"/>
          <w:lang w:val="en-US"/>
        </w:rPr>
        <w:t>Dalam</w:t>
      </w:r>
      <w:proofErr w:type="spellEnd"/>
      <w:r w:rsidRPr="003B21B4">
        <w:rPr>
          <w:sz w:val="22"/>
          <w:szCs w:val="22"/>
          <w:lang w:val="en-US"/>
        </w:rPr>
        <w:t xml:space="preserve"> </w:t>
      </w:r>
      <w:proofErr w:type="spellStart"/>
      <w:r w:rsidRPr="003B21B4">
        <w:rPr>
          <w:sz w:val="22"/>
          <w:szCs w:val="22"/>
          <w:lang w:val="en-US"/>
        </w:rPr>
        <w:t>kutipan</w:t>
      </w:r>
      <w:proofErr w:type="spellEnd"/>
      <w:r w:rsidRPr="003B21B4">
        <w:rPr>
          <w:sz w:val="22"/>
          <w:szCs w:val="22"/>
          <w:lang w:val="en-US"/>
        </w:rPr>
        <w:t xml:space="preserve"> </w:t>
      </w:r>
      <w:proofErr w:type="spellStart"/>
      <w:r w:rsidRPr="003B21B4">
        <w:rPr>
          <w:sz w:val="22"/>
          <w:szCs w:val="22"/>
          <w:lang w:val="en-US"/>
        </w:rPr>
        <w:t>Lauster</w:t>
      </w:r>
      <w:proofErr w:type="spellEnd"/>
      <w:r w:rsidRPr="003B21B4">
        <w:rPr>
          <w:sz w:val="22"/>
          <w:szCs w:val="22"/>
          <w:lang w:val="en-US"/>
        </w:rPr>
        <w:t xml:space="preserve"> </w:t>
      </w:r>
      <w:r w:rsidRPr="003B21B4">
        <w:rPr>
          <w:sz w:val="22"/>
          <w:szCs w:val="22"/>
          <w:lang w:val="en-US"/>
        </w:rPr>
        <w:fldChar w:fldCharType="begin" w:fldLock="1"/>
      </w:r>
      <w:r w:rsidRPr="003B21B4">
        <w:rPr>
          <w:sz w:val="22"/>
          <w:szCs w:val="22"/>
          <w:lang w:val="en-US"/>
        </w:rPr>
        <w:instrText>ADDIN CSL_CITATION {"citationItems":[{"id":"ITEM-1","itemData":{"ISBN":"979-731-791-9","abstract":"Ensayo sobre el papel de la educación moderna.","author":[{"dropping-particle":"","family":"Pratama","given":"Muhammad Iqbal","non-dropping-particle":"","parse-names":false,"suffix":""}],"container-title":"Pendidikan Psikologi Universitas Negeri Jakarta","id":"ITEM-1","issue":"Agustus","issued":{"date-parts":[["2019"]]},"page":"121","title":"Pengaruh Kepercayaan Diri Terhadap Peak Performance Pada Atlet Futsal Usia Remaja","type":"article-journal"},"uris":["http://www.mendeley.com/documents/?uuid=81a2a908-08cb-45f9-90f4-20aabe613973"]}],"mendeley":{"formattedCitation":"[2]","plainTextFormattedCitation":"[2]","previouslyFormattedCitation":"[2]"},"properties":{"noteIndex":0},"schema":"https://github.com/citation-style-language/schema/raw/master/csl-citation.json"}</w:instrText>
      </w:r>
      <w:r w:rsidRPr="003B21B4">
        <w:rPr>
          <w:sz w:val="22"/>
          <w:szCs w:val="22"/>
          <w:lang w:val="en-US"/>
        </w:rPr>
        <w:fldChar w:fldCharType="separate"/>
      </w:r>
      <w:r w:rsidRPr="003B21B4">
        <w:rPr>
          <w:noProof/>
          <w:sz w:val="22"/>
          <w:szCs w:val="22"/>
          <w:lang w:val="en-US"/>
        </w:rPr>
        <w:t>[2]</w:t>
      </w:r>
      <w:r w:rsidRPr="003B21B4">
        <w:rPr>
          <w:sz w:val="22"/>
          <w:szCs w:val="22"/>
          <w:lang w:val="en-US"/>
        </w:rPr>
        <w:fldChar w:fldCharType="end"/>
      </w:r>
      <w:r w:rsidRPr="003B21B4">
        <w:rPr>
          <w:sz w:val="22"/>
          <w:szCs w:val="22"/>
          <w:lang w:val="en-US"/>
        </w:rPr>
        <w:t xml:space="preserve"> </w:t>
      </w:r>
      <w:proofErr w:type="spellStart"/>
      <w:r w:rsidRPr="003B21B4">
        <w:rPr>
          <w:sz w:val="22"/>
          <w:szCs w:val="22"/>
          <w:lang w:val="en-US"/>
        </w:rPr>
        <w:t>menyatakan</w:t>
      </w:r>
      <w:proofErr w:type="spellEnd"/>
      <w:r w:rsidRPr="003B21B4">
        <w:rPr>
          <w:sz w:val="22"/>
          <w:szCs w:val="22"/>
          <w:lang w:val="en-US"/>
        </w:rPr>
        <w:t xml:space="preserve"> </w:t>
      </w:r>
      <w:proofErr w:type="spellStart"/>
      <w:r w:rsidRPr="003B21B4">
        <w:rPr>
          <w:sz w:val="22"/>
          <w:szCs w:val="22"/>
          <w:lang w:val="en-US"/>
        </w:rPr>
        <w:t>bahwa</w:t>
      </w:r>
      <w:proofErr w:type="spellEnd"/>
      <w:r w:rsidRPr="003B21B4">
        <w:rPr>
          <w:sz w:val="22"/>
          <w:szCs w:val="22"/>
          <w:lang w:val="en-US"/>
        </w:rPr>
        <w:t xml:space="preserve"> orang yang </w:t>
      </w:r>
      <w:proofErr w:type="spellStart"/>
      <w:r w:rsidRPr="003B21B4">
        <w:rPr>
          <w:sz w:val="22"/>
          <w:szCs w:val="22"/>
          <w:lang w:val="en-US"/>
        </w:rPr>
        <w:t>percaya</w:t>
      </w:r>
      <w:proofErr w:type="spellEnd"/>
      <w:r w:rsidRPr="003B21B4">
        <w:rPr>
          <w:sz w:val="22"/>
          <w:szCs w:val="22"/>
          <w:lang w:val="en-US"/>
        </w:rPr>
        <w:t xml:space="preserve"> </w:t>
      </w:r>
      <w:proofErr w:type="spellStart"/>
      <w:r w:rsidRPr="003B21B4">
        <w:rPr>
          <w:sz w:val="22"/>
          <w:szCs w:val="22"/>
          <w:lang w:val="en-US"/>
        </w:rPr>
        <w:t>diri</w:t>
      </w:r>
      <w:proofErr w:type="spellEnd"/>
      <w:r w:rsidRPr="003B21B4">
        <w:rPr>
          <w:sz w:val="22"/>
          <w:szCs w:val="22"/>
          <w:lang w:val="en-US"/>
        </w:rPr>
        <w:t xml:space="preserve"> </w:t>
      </w:r>
      <w:proofErr w:type="spellStart"/>
      <w:r w:rsidRPr="003B21B4">
        <w:rPr>
          <w:sz w:val="22"/>
          <w:szCs w:val="22"/>
          <w:lang w:val="en-US"/>
        </w:rPr>
        <w:t>memiliki</w:t>
      </w:r>
      <w:proofErr w:type="spellEnd"/>
      <w:r w:rsidRPr="003B21B4">
        <w:rPr>
          <w:sz w:val="22"/>
          <w:szCs w:val="22"/>
          <w:lang w:val="en-US"/>
        </w:rPr>
        <w:t xml:space="preserve"> </w:t>
      </w:r>
      <w:proofErr w:type="spellStart"/>
      <w:r w:rsidRPr="003B21B4">
        <w:rPr>
          <w:sz w:val="22"/>
          <w:szCs w:val="22"/>
          <w:lang w:val="en-US"/>
        </w:rPr>
        <w:t>ciri</w:t>
      </w:r>
      <w:proofErr w:type="spellEnd"/>
      <w:r w:rsidRPr="003B21B4">
        <w:rPr>
          <w:sz w:val="22"/>
          <w:szCs w:val="22"/>
          <w:lang w:val="en-US"/>
        </w:rPr>
        <w:t xml:space="preserve"> </w:t>
      </w:r>
      <w:proofErr w:type="spellStart"/>
      <w:r w:rsidRPr="003B21B4">
        <w:rPr>
          <w:sz w:val="22"/>
          <w:szCs w:val="22"/>
          <w:lang w:val="en-US"/>
        </w:rPr>
        <w:t>ialah</w:t>
      </w:r>
      <w:proofErr w:type="spellEnd"/>
      <w:r w:rsidRPr="003B21B4">
        <w:rPr>
          <w:sz w:val="22"/>
          <w:szCs w:val="22"/>
          <w:lang w:val="en-US"/>
        </w:rPr>
        <w:t xml:space="preserve"> </w:t>
      </w:r>
      <w:proofErr w:type="spellStart"/>
      <w:r w:rsidRPr="003B21B4">
        <w:rPr>
          <w:sz w:val="22"/>
          <w:szCs w:val="22"/>
          <w:lang w:val="en-US"/>
        </w:rPr>
        <w:t>perasaan</w:t>
      </w:r>
      <w:proofErr w:type="spellEnd"/>
      <w:r w:rsidRPr="003B21B4">
        <w:rPr>
          <w:sz w:val="22"/>
          <w:szCs w:val="22"/>
          <w:lang w:val="en-US"/>
        </w:rPr>
        <w:t xml:space="preserve"> yang </w:t>
      </w:r>
      <w:proofErr w:type="spellStart"/>
      <w:r w:rsidRPr="003B21B4">
        <w:rPr>
          <w:sz w:val="22"/>
          <w:szCs w:val="22"/>
          <w:lang w:val="en-US"/>
        </w:rPr>
        <w:t>tidak</w:t>
      </w:r>
      <w:proofErr w:type="spellEnd"/>
      <w:r w:rsidRPr="003B21B4">
        <w:rPr>
          <w:sz w:val="22"/>
          <w:szCs w:val="22"/>
          <w:lang w:val="en-US"/>
        </w:rPr>
        <w:t xml:space="preserve"> </w:t>
      </w:r>
      <w:proofErr w:type="spellStart"/>
      <w:r w:rsidRPr="003B21B4">
        <w:rPr>
          <w:sz w:val="22"/>
          <w:szCs w:val="22"/>
          <w:lang w:val="en-US"/>
        </w:rPr>
        <w:t>mementingkan</w:t>
      </w:r>
      <w:proofErr w:type="spellEnd"/>
      <w:r w:rsidRPr="003B21B4">
        <w:rPr>
          <w:sz w:val="22"/>
          <w:szCs w:val="22"/>
          <w:lang w:val="en-US"/>
        </w:rPr>
        <w:t xml:space="preserve"> </w:t>
      </w:r>
      <w:proofErr w:type="spellStart"/>
      <w:r w:rsidRPr="003B21B4">
        <w:rPr>
          <w:sz w:val="22"/>
          <w:szCs w:val="22"/>
          <w:lang w:val="en-US"/>
        </w:rPr>
        <w:t>dirinya</w:t>
      </w:r>
      <w:proofErr w:type="spellEnd"/>
      <w:r w:rsidRPr="003B21B4">
        <w:rPr>
          <w:sz w:val="22"/>
          <w:szCs w:val="22"/>
          <w:lang w:val="en-US"/>
        </w:rPr>
        <w:t xml:space="preserve"> </w:t>
      </w:r>
      <w:proofErr w:type="spellStart"/>
      <w:r w:rsidRPr="003B21B4">
        <w:rPr>
          <w:sz w:val="22"/>
          <w:szCs w:val="22"/>
          <w:lang w:val="en-US"/>
        </w:rPr>
        <w:t>sendiri</w:t>
      </w:r>
      <w:proofErr w:type="spellEnd"/>
      <w:r w:rsidRPr="003B21B4">
        <w:rPr>
          <w:sz w:val="22"/>
          <w:szCs w:val="22"/>
          <w:lang w:val="en-US"/>
        </w:rPr>
        <w:t xml:space="preserve">, </w:t>
      </w:r>
      <w:proofErr w:type="spellStart"/>
      <w:r w:rsidRPr="003B21B4">
        <w:rPr>
          <w:sz w:val="22"/>
          <w:szCs w:val="22"/>
          <w:lang w:val="en-US"/>
        </w:rPr>
        <w:t>memiliki</w:t>
      </w:r>
      <w:proofErr w:type="spellEnd"/>
      <w:r w:rsidRPr="003B21B4">
        <w:rPr>
          <w:sz w:val="22"/>
          <w:szCs w:val="22"/>
          <w:lang w:val="en-US"/>
        </w:rPr>
        <w:t xml:space="preserve"> rasa </w:t>
      </w:r>
      <w:proofErr w:type="spellStart"/>
      <w:r w:rsidRPr="003B21B4">
        <w:rPr>
          <w:sz w:val="22"/>
          <w:szCs w:val="22"/>
          <w:lang w:val="en-US"/>
        </w:rPr>
        <w:t>tanggungjawab</w:t>
      </w:r>
      <w:proofErr w:type="spellEnd"/>
      <w:r w:rsidRPr="003B21B4">
        <w:rPr>
          <w:sz w:val="22"/>
          <w:szCs w:val="22"/>
          <w:lang w:val="en-US"/>
        </w:rPr>
        <w:t xml:space="preserve">, </w:t>
      </w:r>
      <w:proofErr w:type="spellStart"/>
      <w:r w:rsidRPr="003B21B4">
        <w:rPr>
          <w:sz w:val="22"/>
          <w:szCs w:val="22"/>
          <w:lang w:val="en-US"/>
        </w:rPr>
        <w:t>tidak</w:t>
      </w:r>
      <w:proofErr w:type="spellEnd"/>
      <w:r w:rsidRPr="003B21B4">
        <w:rPr>
          <w:sz w:val="22"/>
          <w:szCs w:val="22"/>
          <w:lang w:val="en-US"/>
        </w:rPr>
        <w:t xml:space="preserve"> </w:t>
      </w:r>
      <w:proofErr w:type="spellStart"/>
      <w:r w:rsidRPr="003B21B4">
        <w:rPr>
          <w:sz w:val="22"/>
          <w:szCs w:val="22"/>
          <w:lang w:val="en-US"/>
        </w:rPr>
        <w:t>membutuhkan</w:t>
      </w:r>
      <w:proofErr w:type="spellEnd"/>
      <w:r w:rsidRPr="003B21B4">
        <w:rPr>
          <w:sz w:val="22"/>
          <w:szCs w:val="22"/>
          <w:lang w:val="en-US"/>
        </w:rPr>
        <w:t xml:space="preserve"> </w:t>
      </w:r>
      <w:proofErr w:type="spellStart"/>
      <w:r w:rsidRPr="003B21B4">
        <w:rPr>
          <w:sz w:val="22"/>
          <w:szCs w:val="22"/>
          <w:lang w:val="en-US"/>
        </w:rPr>
        <w:t>pengakuan</w:t>
      </w:r>
      <w:proofErr w:type="spellEnd"/>
      <w:r w:rsidRPr="003B21B4">
        <w:rPr>
          <w:sz w:val="22"/>
          <w:szCs w:val="22"/>
          <w:lang w:val="en-US"/>
        </w:rPr>
        <w:t xml:space="preserve"> </w:t>
      </w:r>
      <w:proofErr w:type="spellStart"/>
      <w:r w:rsidRPr="003B21B4">
        <w:rPr>
          <w:sz w:val="22"/>
          <w:szCs w:val="22"/>
          <w:lang w:val="en-US"/>
        </w:rPr>
        <w:t>dari</w:t>
      </w:r>
      <w:proofErr w:type="spellEnd"/>
      <w:r w:rsidRPr="003B21B4">
        <w:rPr>
          <w:sz w:val="22"/>
          <w:szCs w:val="22"/>
          <w:lang w:val="en-US"/>
        </w:rPr>
        <w:t xml:space="preserve"> orang lain, </w:t>
      </w:r>
      <w:proofErr w:type="spellStart"/>
      <w:r w:rsidRPr="003B21B4">
        <w:rPr>
          <w:sz w:val="22"/>
          <w:szCs w:val="22"/>
          <w:lang w:val="en-US"/>
        </w:rPr>
        <w:t>selalu</w:t>
      </w:r>
      <w:proofErr w:type="spellEnd"/>
      <w:r w:rsidRPr="003B21B4">
        <w:rPr>
          <w:sz w:val="22"/>
          <w:szCs w:val="22"/>
          <w:lang w:val="en-US"/>
        </w:rPr>
        <w:t xml:space="preserve"> </w:t>
      </w:r>
      <w:proofErr w:type="spellStart"/>
      <w:r w:rsidRPr="003B21B4">
        <w:rPr>
          <w:sz w:val="22"/>
          <w:szCs w:val="22"/>
          <w:lang w:val="en-US"/>
        </w:rPr>
        <w:t>optimis</w:t>
      </w:r>
      <w:proofErr w:type="spellEnd"/>
      <w:r w:rsidRPr="003B21B4">
        <w:rPr>
          <w:sz w:val="22"/>
          <w:szCs w:val="22"/>
          <w:lang w:val="en-US"/>
        </w:rPr>
        <w:t xml:space="preserve"> dan </w:t>
      </w:r>
      <w:proofErr w:type="spellStart"/>
      <w:r w:rsidRPr="003B21B4">
        <w:rPr>
          <w:sz w:val="22"/>
          <w:szCs w:val="22"/>
          <w:lang w:val="en-US"/>
        </w:rPr>
        <w:t>berani</w:t>
      </w:r>
      <w:proofErr w:type="spellEnd"/>
      <w:r w:rsidRPr="003B21B4">
        <w:rPr>
          <w:sz w:val="22"/>
          <w:szCs w:val="22"/>
          <w:lang w:val="en-US"/>
        </w:rPr>
        <w:t xml:space="preserve"> </w:t>
      </w:r>
      <w:proofErr w:type="spellStart"/>
      <w:r w:rsidRPr="003B21B4">
        <w:rPr>
          <w:sz w:val="22"/>
          <w:szCs w:val="22"/>
          <w:lang w:val="en-US"/>
        </w:rPr>
        <w:t>mengambil</w:t>
      </w:r>
      <w:proofErr w:type="spellEnd"/>
      <w:r w:rsidRPr="003B21B4">
        <w:rPr>
          <w:sz w:val="22"/>
          <w:szCs w:val="22"/>
          <w:lang w:val="en-US"/>
        </w:rPr>
        <w:t xml:space="preserve"> </w:t>
      </w:r>
      <w:proofErr w:type="spellStart"/>
      <w:r w:rsidRPr="003B21B4">
        <w:rPr>
          <w:sz w:val="22"/>
          <w:szCs w:val="22"/>
          <w:lang w:val="en-US"/>
        </w:rPr>
        <w:t>keputusan</w:t>
      </w:r>
      <w:proofErr w:type="spellEnd"/>
      <w:r w:rsidRPr="003B21B4">
        <w:rPr>
          <w:sz w:val="22"/>
          <w:szCs w:val="22"/>
          <w:lang w:val="en-US"/>
        </w:rPr>
        <w:t xml:space="preserve">. </w:t>
      </w:r>
      <w:proofErr w:type="spellStart"/>
      <w:r w:rsidRPr="003B21B4">
        <w:rPr>
          <w:sz w:val="22"/>
          <w:szCs w:val="22"/>
          <w:lang w:val="en-US"/>
        </w:rPr>
        <w:t>Lauster</w:t>
      </w:r>
      <w:proofErr w:type="spellEnd"/>
      <w:r w:rsidRPr="003B21B4">
        <w:rPr>
          <w:sz w:val="22"/>
          <w:szCs w:val="22"/>
          <w:lang w:val="en-US"/>
        </w:rPr>
        <w:t xml:space="preserve"> </w:t>
      </w:r>
      <w:r w:rsidRPr="003B21B4">
        <w:rPr>
          <w:sz w:val="22"/>
          <w:szCs w:val="22"/>
          <w:lang w:val="en-US"/>
        </w:rPr>
        <w:fldChar w:fldCharType="begin" w:fldLock="1"/>
      </w:r>
      <w:r w:rsidRPr="003B21B4">
        <w:rPr>
          <w:sz w:val="22"/>
          <w:szCs w:val="22"/>
          <w:lang w:val="en-US"/>
        </w:rPr>
        <w:instrText>ADDIN CSL_CITATION {"citationItems":[{"id":"ITEM-1","itemData":{"ISBN":"979-731-791-9","abstract":"Ensayo sobre el papel de la educación moderna.","author":[{"dropping-particle":"","family":"Pratama","given":"Muhammad Iqbal","non-dropping-particle":"","parse-names":false,"suffix":""}],"container-title":"Pendidikan Psikologi Universitas Negeri Jakarta","id":"ITEM-1","issue":"Agustus","issued":{"date-parts":[["2019"]]},"page":"121","title":"Pengaruh Kepercayaan Diri Terhadap Peak Performance Pada Atlet Futsal Usia Remaja","type":"article-journal"},"uris":["http://www.mendeley.com/documents/?uuid=81a2a908-08cb-45f9-90f4-20aabe613973"]}],"mendeley":{"formattedCitation":"[2]","plainTextFormattedCitation":"[2]","previouslyFormattedCitation":"[2]"},"properties":{"noteIndex":0},"schema":"https://github.com/citation-style-language/schema/raw/master/csl-citation.json"}</w:instrText>
      </w:r>
      <w:r w:rsidRPr="003B21B4">
        <w:rPr>
          <w:sz w:val="22"/>
          <w:szCs w:val="22"/>
          <w:lang w:val="en-US"/>
        </w:rPr>
        <w:fldChar w:fldCharType="separate"/>
      </w:r>
      <w:r w:rsidRPr="003B21B4">
        <w:rPr>
          <w:noProof/>
          <w:sz w:val="22"/>
          <w:szCs w:val="22"/>
          <w:lang w:val="en-US"/>
        </w:rPr>
        <w:t>[2]</w:t>
      </w:r>
      <w:r w:rsidRPr="003B21B4">
        <w:rPr>
          <w:sz w:val="22"/>
          <w:szCs w:val="22"/>
          <w:lang w:val="en-US"/>
        </w:rPr>
        <w:fldChar w:fldCharType="end"/>
      </w:r>
      <w:r w:rsidRPr="003B21B4">
        <w:rPr>
          <w:sz w:val="22"/>
          <w:szCs w:val="22"/>
          <w:lang w:val="en-US"/>
        </w:rPr>
        <w:t xml:space="preserve"> </w:t>
      </w:r>
      <w:proofErr w:type="spellStart"/>
      <w:r w:rsidRPr="003B21B4">
        <w:rPr>
          <w:sz w:val="22"/>
          <w:szCs w:val="22"/>
          <w:lang w:val="en-US"/>
        </w:rPr>
        <w:t>menyatakan</w:t>
      </w:r>
      <w:proofErr w:type="spellEnd"/>
      <w:r w:rsidRPr="003B21B4">
        <w:rPr>
          <w:sz w:val="22"/>
          <w:szCs w:val="22"/>
          <w:lang w:val="en-US"/>
        </w:rPr>
        <w:t xml:space="preserve"> </w:t>
      </w:r>
      <w:proofErr w:type="spellStart"/>
      <w:r w:rsidRPr="003B21B4">
        <w:rPr>
          <w:sz w:val="22"/>
          <w:szCs w:val="22"/>
          <w:lang w:val="en-US"/>
        </w:rPr>
        <w:t>bahwa</w:t>
      </w:r>
      <w:proofErr w:type="spellEnd"/>
      <w:r w:rsidRPr="003B21B4">
        <w:rPr>
          <w:sz w:val="22"/>
          <w:szCs w:val="22"/>
          <w:lang w:val="en-US"/>
        </w:rPr>
        <w:t xml:space="preserve"> </w:t>
      </w:r>
      <w:proofErr w:type="spellStart"/>
      <w:r w:rsidRPr="003B21B4">
        <w:rPr>
          <w:sz w:val="22"/>
          <w:szCs w:val="22"/>
          <w:lang w:val="en-US"/>
        </w:rPr>
        <w:t>tanpa</w:t>
      </w:r>
      <w:proofErr w:type="spellEnd"/>
      <w:r w:rsidRPr="003B21B4">
        <w:rPr>
          <w:sz w:val="22"/>
          <w:szCs w:val="22"/>
          <w:lang w:val="en-US"/>
        </w:rPr>
        <w:t xml:space="preserve"> </w:t>
      </w:r>
      <w:proofErr w:type="spellStart"/>
      <w:r w:rsidRPr="003B21B4">
        <w:rPr>
          <w:sz w:val="22"/>
          <w:szCs w:val="22"/>
          <w:lang w:val="en-US"/>
        </w:rPr>
        <w:t>kepercayaan</w:t>
      </w:r>
      <w:proofErr w:type="spellEnd"/>
      <w:r w:rsidRPr="003B21B4">
        <w:rPr>
          <w:sz w:val="22"/>
          <w:szCs w:val="22"/>
          <w:lang w:val="en-US"/>
        </w:rPr>
        <w:t xml:space="preserve"> </w:t>
      </w:r>
      <w:proofErr w:type="spellStart"/>
      <w:r w:rsidRPr="003B21B4">
        <w:rPr>
          <w:sz w:val="22"/>
          <w:szCs w:val="22"/>
          <w:lang w:val="en-US"/>
        </w:rPr>
        <w:t>diri</w:t>
      </w:r>
      <w:proofErr w:type="spellEnd"/>
      <w:r w:rsidRPr="003B21B4">
        <w:rPr>
          <w:sz w:val="22"/>
          <w:szCs w:val="22"/>
          <w:lang w:val="en-US"/>
        </w:rPr>
        <w:t xml:space="preserve"> </w:t>
      </w:r>
      <w:proofErr w:type="spellStart"/>
      <w:r w:rsidRPr="003B21B4">
        <w:rPr>
          <w:sz w:val="22"/>
          <w:szCs w:val="22"/>
          <w:lang w:val="en-US"/>
        </w:rPr>
        <w:t>akan</w:t>
      </w:r>
      <w:proofErr w:type="spellEnd"/>
      <w:r w:rsidRPr="003B21B4">
        <w:rPr>
          <w:sz w:val="22"/>
          <w:szCs w:val="22"/>
          <w:lang w:val="en-US"/>
        </w:rPr>
        <w:t xml:space="preserve"> </w:t>
      </w:r>
      <w:proofErr w:type="spellStart"/>
      <w:r w:rsidRPr="003B21B4">
        <w:rPr>
          <w:sz w:val="22"/>
          <w:szCs w:val="22"/>
          <w:lang w:val="en-US"/>
        </w:rPr>
        <w:t>menimbulkan</w:t>
      </w:r>
      <w:proofErr w:type="spellEnd"/>
      <w:r w:rsidRPr="003B21B4">
        <w:rPr>
          <w:sz w:val="22"/>
          <w:szCs w:val="22"/>
          <w:lang w:val="en-US"/>
        </w:rPr>
        <w:t xml:space="preserve"> </w:t>
      </w:r>
      <w:proofErr w:type="spellStart"/>
      <w:r w:rsidRPr="003B21B4">
        <w:rPr>
          <w:sz w:val="22"/>
          <w:szCs w:val="22"/>
          <w:lang w:val="en-US"/>
        </w:rPr>
        <w:t>permasalahan</w:t>
      </w:r>
      <w:proofErr w:type="spellEnd"/>
      <w:r w:rsidRPr="003B21B4">
        <w:rPr>
          <w:sz w:val="22"/>
          <w:szCs w:val="22"/>
          <w:lang w:val="en-US"/>
        </w:rPr>
        <w:t xml:space="preserve"> pada </w:t>
      </w:r>
      <w:proofErr w:type="spellStart"/>
      <w:r w:rsidRPr="003B21B4">
        <w:rPr>
          <w:sz w:val="22"/>
          <w:szCs w:val="22"/>
          <w:lang w:val="en-US"/>
        </w:rPr>
        <w:t>seseorang</w:t>
      </w:r>
      <w:proofErr w:type="spellEnd"/>
      <w:r w:rsidRPr="003B21B4">
        <w:rPr>
          <w:sz w:val="22"/>
          <w:szCs w:val="22"/>
          <w:lang w:val="en-US"/>
        </w:rPr>
        <w:t xml:space="preserve">. </w:t>
      </w:r>
      <w:proofErr w:type="spellStart"/>
      <w:r w:rsidRPr="003B21B4">
        <w:rPr>
          <w:sz w:val="22"/>
          <w:szCs w:val="22"/>
          <w:lang w:val="en-US"/>
        </w:rPr>
        <w:t>Siswa</w:t>
      </w:r>
      <w:proofErr w:type="spellEnd"/>
      <w:r w:rsidRPr="003B21B4">
        <w:rPr>
          <w:sz w:val="22"/>
          <w:szCs w:val="22"/>
          <w:lang w:val="en-US"/>
        </w:rPr>
        <w:t xml:space="preserve"> yang </w:t>
      </w:r>
      <w:proofErr w:type="spellStart"/>
      <w:r w:rsidRPr="003B21B4">
        <w:rPr>
          <w:sz w:val="22"/>
          <w:szCs w:val="22"/>
          <w:lang w:val="en-US"/>
        </w:rPr>
        <w:t>tidak</w:t>
      </w:r>
      <w:proofErr w:type="spellEnd"/>
      <w:r w:rsidRPr="003B21B4">
        <w:rPr>
          <w:sz w:val="22"/>
          <w:szCs w:val="22"/>
          <w:lang w:val="en-US"/>
        </w:rPr>
        <w:t xml:space="preserve"> </w:t>
      </w:r>
      <w:proofErr w:type="spellStart"/>
      <w:r w:rsidRPr="003B21B4">
        <w:rPr>
          <w:sz w:val="22"/>
          <w:szCs w:val="22"/>
          <w:lang w:val="en-US"/>
        </w:rPr>
        <w:t>merasa</w:t>
      </w:r>
      <w:proofErr w:type="spellEnd"/>
      <w:r w:rsidRPr="003B21B4">
        <w:rPr>
          <w:sz w:val="22"/>
          <w:szCs w:val="22"/>
          <w:lang w:val="en-US"/>
        </w:rPr>
        <w:t xml:space="preserve"> </w:t>
      </w:r>
      <w:proofErr w:type="spellStart"/>
      <w:r w:rsidRPr="003B21B4">
        <w:rPr>
          <w:sz w:val="22"/>
          <w:szCs w:val="22"/>
          <w:lang w:val="en-US"/>
        </w:rPr>
        <w:t>percaya</w:t>
      </w:r>
      <w:proofErr w:type="spellEnd"/>
      <w:r w:rsidRPr="003B21B4">
        <w:rPr>
          <w:sz w:val="22"/>
          <w:szCs w:val="22"/>
          <w:lang w:val="en-US"/>
        </w:rPr>
        <w:t xml:space="preserve"> </w:t>
      </w:r>
      <w:proofErr w:type="spellStart"/>
      <w:r w:rsidRPr="003B21B4">
        <w:rPr>
          <w:sz w:val="22"/>
          <w:szCs w:val="22"/>
          <w:lang w:val="en-US"/>
        </w:rPr>
        <w:t>diri</w:t>
      </w:r>
      <w:proofErr w:type="spellEnd"/>
      <w:r w:rsidRPr="003B21B4">
        <w:rPr>
          <w:sz w:val="22"/>
          <w:szCs w:val="22"/>
          <w:lang w:val="en-US"/>
        </w:rPr>
        <w:t xml:space="preserve"> </w:t>
      </w:r>
      <w:proofErr w:type="spellStart"/>
      <w:r w:rsidRPr="003B21B4">
        <w:rPr>
          <w:sz w:val="22"/>
          <w:szCs w:val="22"/>
          <w:lang w:val="en-US"/>
        </w:rPr>
        <w:t>akan</w:t>
      </w:r>
      <w:proofErr w:type="spellEnd"/>
      <w:r w:rsidRPr="003B21B4">
        <w:rPr>
          <w:sz w:val="22"/>
          <w:szCs w:val="22"/>
          <w:lang w:val="en-US"/>
        </w:rPr>
        <w:t xml:space="preserve"> </w:t>
      </w:r>
      <w:proofErr w:type="spellStart"/>
      <w:r w:rsidRPr="003B21B4">
        <w:rPr>
          <w:sz w:val="22"/>
          <w:szCs w:val="22"/>
          <w:lang w:val="en-US"/>
        </w:rPr>
        <w:t>risau</w:t>
      </w:r>
      <w:proofErr w:type="spellEnd"/>
      <w:r w:rsidRPr="003B21B4">
        <w:rPr>
          <w:sz w:val="22"/>
          <w:szCs w:val="22"/>
          <w:lang w:val="en-US"/>
        </w:rPr>
        <w:t xml:space="preserve"> </w:t>
      </w:r>
      <w:proofErr w:type="spellStart"/>
      <w:r w:rsidRPr="003B21B4">
        <w:rPr>
          <w:sz w:val="22"/>
          <w:szCs w:val="22"/>
          <w:lang w:val="en-US"/>
        </w:rPr>
        <w:t>atas</w:t>
      </w:r>
      <w:proofErr w:type="spellEnd"/>
      <w:r w:rsidRPr="003B21B4">
        <w:rPr>
          <w:sz w:val="22"/>
          <w:szCs w:val="22"/>
          <w:lang w:val="en-US"/>
        </w:rPr>
        <w:t xml:space="preserve"> </w:t>
      </w:r>
      <w:proofErr w:type="spellStart"/>
      <w:r w:rsidRPr="003B21B4">
        <w:rPr>
          <w:sz w:val="22"/>
          <w:szCs w:val="22"/>
          <w:lang w:val="en-US"/>
        </w:rPr>
        <w:t>apa</w:t>
      </w:r>
      <w:proofErr w:type="spellEnd"/>
      <w:r w:rsidRPr="003B21B4">
        <w:rPr>
          <w:sz w:val="22"/>
          <w:szCs w:val="22"/>
          <w:lang w:val="en-US"/>
        </w:rPr>
        <w:t xml:space="preserve"> yang </w:t>
      </w:r>
      <w:proofErr w:type="spellStart"/>
      <w:r w:rsidRPr="003B21B4">
        <w:rPr>
          <w:sz w:val="22"/>
          <w:szCs w:val="22"/>
          <w:lang w:val="en-US"/>
        </w:rPr>
        <w:t>dimiliki</w:t>
      </w:r>
      <w:proofErr w:type="spellEnd"/>
      <w:r w:rsidRPr="003B21B4">
        <w:rPr>
          <w:sz w:val="22"/>
          <w:szCs w:val="22"/>
          <w:lang w:val="en-US"/>
        </w:rPr>
        <w:t xml:space="preserve">. </w:t>
      </w:r>
    </w:p>
    <w:p w14:paraId="01E6AB10" w14:textId="00AF8A5D" w:rsidR="00DF429A" w:rsidRPr="003B21B4" w:rsidRDefault="00DF429A" w:rsidP="00DF429A">
      <w:pPr>
        <w:pStyle w:val="JSKReferenceItem"/>
        <w:numPr>
          <w:ilvl w:val="0"/>
          <w:numId w:val="0"/>
        </w:numPr>
        <w:spacing w:line="360" w:lineRule="auto"/>
        <w:ind w:firstLine="720"/>
        <w:rPr>
          <w:sz w:val="22"/>
          <w:szCs w:val="22"/>
          <w:lang w:val="en-US"/>
        </w:rPr>
      </w:pPr>
      <w:r w:rsidRPr="003B21B4">
        <w:rPr>
          <w:sz w:val="22"/>
          <w:szCs w:val="22"/>
          <w:lang w:val="en-US"/>
        </w:rPr>
        <w:t>P</w:t>
      </w:r>
      <w:r w:rsidRPr="003B21B4">
        <w:rPr>
          <w:sz w:val="22"/>
          <w:szCs w:val="22"/>
        </w:rPr>
        <w:t>ada masa transisi ini remaja mengalami suatu perubahan yang sangat begitu terlihat, baik secara fisik, biologis maupun kognitif</w:t>
      </w:r>
      <w:r w:rsidRPr="003B21B4">
        <w:rPr>
          <w:sz w:val="22"/>
          <w:szCs w:val="22"/>
          <w:lang w:val="en-US"/>
        </w:rPr>
        <w:t xml:space="preserve"> </w:t>
      </w:r>
      <w:r w:rsidRPr="003B21B4">
        <w:rPr>
          <w:sz w:val="22"/>
          <w:szCs w:val="22"/>
        </w:rPr>
        <w:fldChar w:fldCharType="begin" w:fldLock="1"/>
      </w:r>
      <w:r w:rsidRPr="003B21B4">
        <w:rPr>
          <w:sz w:val="22"/>
          <w:szCs w:val="22"/>
        </w:rPr>
        <w:instrText>ADDIN CSL_CITATION {"citationItems":[{"id":"ITEM-1","itemData":{"ISBN":"9783319600536","ISSN":"14320614","PMID":"14766562","abstract":"Pendidikan sebagai usaha untuk mengembangkan potensi sumber daya manusia dengan cara mendorong dan menfasilitasi kegiatan siswa. Menurut Hamalik (2001) pendidikan adalah suatu proses dalam rangka mempengaruhi siswa agar dapat menyesuaikan diri sebaik mungkin terhadap lingkungan dan dengan demikian akan menimbulkan perubahan dalam dirinya yang memungkinnya untuk berfungsi secara kuat dalam kehidupan masyarakat. Menurut Feni (2014) Pendidikan merupakan bimbingan atau pertolongan yang diberikan oleh orang dewasa kepada perkembangan anak untuk mencapai kedewasaannya dengan tujuan agar anak cukup cakap melaksanakan tugas hidupnya sendiri tidak dengan bantuan orang lain. Kemudian Prayitno (2008) menjelaskan pendidikan adalah upaya memuliakan manusia untuk mengisi dimensi kemanusian melalui pengembangan pancadaya secara optimal dalam rangka mewujudkan jati diri manusia sepenuhnya. Jadi dapat disimpulkan pendidikan adalah suatu upaya dalam mengarahkan siswa untuk mengembangkan segala sumber daya yang dimiliki secara optimal dengan tujuan agar siswa mendapatkan kehidupan yang bahagia.","author":[{"dropping-particle":"","family":"Agustina","given":"Eni","non-dropping-particle":"","parse-names":false,"suffix":""}],"container-title":"Applied Microbiology and Biotechnology","id":"ITEM-1","issue":"1","issued":{"date-parts":[["2022"]]},"page":"2071-2079","title":"Hubungan Self-efficacy Dengan Stres Akademik siswa SMAN 21 medan","type":"article-journal","volume":"85"},"uris":["http://www.mendeley.com/documents/?uuid=d7cedc7b-2400-49a4-90d8-82f5c3e30667"]}],"mendeley":{"formattedCitation":"[3]","plainTextFormattedCitation":"[3]","previouslyFormattedCitation":"[3]"},"properties":{"noteIndex":0},"schema":"https://github.com/citation-style-language/schema/raw/master/csl-citation.json"}</w:instrText>
      </w:r>
      <w:r w:rsidRPr="003B21B4">
        <w:rPr>
          <w:sz w:val="22"/>
          <w:szCs w:val="22"/>
        </w:rPr>
        <w:fldChar w:fldCharType="separate"/>
      </w:r>
      <w:r w:rsidRPr="003B21B4">
        <w:rPr>
          <w:noProof/>
          <w:sz w:val="22"/>
          <w:szCs w:val="22"/>
        </w:rPr>
        <w:t>[3]</w:t>
      </w:r>
      <w:r w:rsidRPr="003B21B4">
        <w:rPr>
          <w:sz w:val="22"/>
          <w:szCs w:val="22"/>
        </w:rPr>
        <w:fldChar w:fldCharType="end"/>
      </w:r>
      <w:r w:rsidRPr="003B21B4">
        <w:rPr>
          <w:sz w:val="22"/>
          <w:szCs w:val="22"/>
          <w:lang w:val="en-US"/>
        </w:rPr>
        <w:t>.</w:t>
      </w:r>
      <w:r w:rsidRPr="003B21B4">
        <w:rPr>
          <w:sz w:val="22"/>
          <w:szCs w:val="22"/>
        </w:rPr>
        <w:t xml:space="preserve"> </w:t>
      </w:r>
      <w:proofErr w:type="spellStart"/>
      <w:r w:rsidRPr="003B21B4">
        <w:rPr>
          <w:sz w:val="22"/>
          <w:szCs w:val="22"/>
          <w:lang w:val="en-US"/>
        </w:rPr>
        <w:t>Dalam</w:t>
      </w:r>
      <w:proofErr w:type="spellEnd"/>
      <w:r w:rsidRPr="003B21B4">
        <w:rPr>
          <w:sz w:val="22"/>
          <w:szCs w:val="22"/>
          <w:lang w:val="en-US"/>
        </w:rPr>
        <w:t xml:space="preserve"> </w:t>
      </w:r>
      <w:proofErr w:type="spellStart"/>
      <w:r w:rsidRPr="003B21B4">
        <w:rPr>
          <w:sz w:val="22"/>
          <w:szCs w:val="22"/>
          <w:lang w:val="en-US"/>
        </w:rPr>
        <w:t>permasalahan</w:t>
      </w:r>
      <w:proofErr w:type="spellEnd"/>
      <w:r w:rsidRPr="003B21B4">
        <w:rPr>
          <w:sz w:val="22"/>
          <w:szCs w:val="22"/>
          <w:lang w:val="en-US"/>
        </w:rPr>
        <w:t xml:space="preserve"> </w:t>
      </w:r>
      <w:proofErr w:type="spellStart"/>
      <w:r w:rsidRPr="003B21B4">
        <w:rPr>
          <w:sz w:val="22"/>
          <w:szCs w:val="22"/>
          <w:lang w:val="en-US"/>
        </w:rPr>
        <w:t>tersebut</w:t>
      </w:r>
      <w:proofErr w:type="spellEnd"/>
      <w:r w:rsidRPr="003B21B4">
        <w:rPr>
          <w:sz w:val="22"/>
          <w:szCs w:val="22"/>
        </w:rPr>
        <w:t xml:space="preserve"> perubahan yang terlihat langsung ialah perubahan fisik</w:t>
      </w:r>
      <w:r w:rsidRPr="003B21B4">
        <w:rPr>
          <w:sz w:val="22"/>
          <w:szCs w:val="22"/>
          <w:lang w:val="en-US"/>
        </w:rPr>
        <w:t xml:space="preserve"> </w:t>
      </w:r>
      <w:proofErr w:type="spellStart"/>
      <w:r w:rsidRPr="003B21B4">
        <w:rPr>
          <w:sz w:val="22"/>
          <w:szCs w:val="22"/>
          <w:lang w:val="en-US"/>
        </w:rPr>
        <w:t>yaitu</w:t>
      </w:r>
      <w:proofErr w:type="spellEnd"/>
      <w:r w:rsidRPr="003B21B4">
        <w:rPr>
          <w:sz w:val="22"/>
          <w:szCs w:val="22"/>
        </w:rPr>
        <w:t xml:space="preserve"> Penampilan fisik yang tidak sesuai dengan gambaran yang diinginkan akan menimbulkan ketidakpuasaan sehingga kurangnya rasa kepercayaan diri.</w:t>
      </w:r>
      <w:r w:rsidRPr="003B21B4">
        <w:rPr>
          <w:sz w:val="22"/>
          <w:szCs w:val="22"/>
          <w:lang w:val="en-US"/>
        </w:rPr>
        <w:t xml:space="preserve"> </w:t>
      </w:r>
      <w:r w:rsidRPr="003B21B4">
        <w:rPr>
          <w:sz w:val="22"/>
          <w:szCs w:val="22"/>
        </w:rPr>
        <w:t>Remaja yang</w:t>
      </w:r>
      <w:r w:rsidRPr="003B21B4">
        <w:rPr>
          <w:sz w:val="22"/>
          <w:szCs w:val="22"/>
          <w:lang w:val="en-US"/>
        </w:rPr>
        <w:t xml:space="preserve"> </w:t>
      </w:r>
      <w:proofErr w:type="spellStart"/>
      <w:r w:rsidRPr="003B21B4">
        <w:rPr>
          <w:sz w:val="22"/>
          <w:szCs w:val="22"/>
          <w:lang w:val="en-US"/>
        </w:rPr>
        <w:t>berfikir</w:t>
      </w:r>
      <w:proofErr w:type="spellEnd"/>
      <w:r w:rsidRPr="003B21B4">
        <w:rPr>
          <w:sz w:val="22"/>
          <w:szCs w:val="22"/>
          <w:lang w:val="en-US"/>
        </w:rPr>
        <w:t xml:space="preserve"> </w:t>
      </w:r>
      <w:proofErr w:type="spellStart"/>
      <w:r w:rsidRPr="003B21B4">
        <w:rPr>
          <w:sz w:val="22"/>
          <w:szCs w:val="22"/>
          <w:lang w:val="en-US"/>
        </w:rPr>
        <w:t>secara</w:t>
      </w:r>
      <w:proofErr w:type="spellEnd"/>
      <w:r w:rsidRPr="003B21B4">
        <w:rPr>
          <w:sz w:val="22"/>
          <w:szCs w:val="22"/>
          <w:lang w:val="en-US"/>
        </w:rPr>
        <w:t xml:space="preserve"> negative </w:t>
      </w:r>
      <w:proofErr w:type="spellStart"/>
      <w:r w:rsidRPr="003B21B4">
        <w:rPr>
          <w:sz w:val="22"/>
          <w:szCs w:val="22"/>
          <w:lang w:val="en-US"/>
        </w:rPr>
        <w:t>mengenai</w:t>
      </w:r>
      <w:proofErr w:type="spellEnd"/>
      <w:r w:rsidRPr="003B21B4">
        <w:rPr>
          <w:sz w:val="22"/>
          <w:szCs w:val="22"/>
        </w:rPr>
        <w:t xml:space="preserve"> tubuh dan penampilannya akan merasa</w:t>
      </w:r>
      <w:r w:rsidRPr="003B21B4">
        <w:rPr>
          <w:sz w:val="22"/>
          <w:szCs w:val="22"/>
          <w:lang w:val="en-US"/>
        </w:rPr>
        <w:t xml:space="preserve"> </w:t>
      </w:r>
      <w:proofErr w:type="spellStart"/>
      <w:r w:rsidRPr="003B21B4">
        <w:rPr>
          <w:sz w:val="22"/>
          <w:szCs w:val="22"/>
          <w:lang w:val="en-US"/>
        </w:rPr>
        <w:t>tidak</w:t>
      </w:r>
      <w:proofErr w:type="spellEnd"/>
      <w:r w:rsidRPr="003B21B4">
        <w:rPr>
          <w:sz w:val="22"/>
          <w:szCs w:val="22"/>
        </w:rPr>
        <w:t xml:space="preserve"> nyaman dan percaya diri ketika melakukan interaksi dengan orang lain. Peneliti melakukan penelitian awal dengan mewawancarai </w:t>
      </w:r>
      <w:proofErr w:type="spellStart"/>
      <w:r w:rsidRPr="003B21B4">
        <w:rPr>
          <w:sz w:val="22"/>
          <w:szCs w:val="22"/>
          <w:lang w:val="en-US"/>
        </w:rPr>
        <w:t>empat</w:t>
      </w:r>
      <w:proofErr w:type="spellEnd"/>
      <w:r w:rsidRPr="003B21B4">
        <w:rPr>
          <w:sz w:val="22"/>
          <w:szCs w:val="22"/>
        </w:rPr>
        <w:t xml:space="preserve"> orang</w:t>
      </w:r>
      <w:r w:rsidRPr="003B21B4">
        <w:rPr>
          <w:sz w:val="22"/>
          <w:szCs w:val="22"/>
          <w:lang w:val="en-US"/>
        </w:rPr>
        <w:t xml:space="preserve"> </w:t>
      </w:r>
      <w:proofErr w:type="spellStart"/>
      <w:r w:rsidRPr="003B21B4">
        <w:rPr>
          <w:sz w:val="22"/>
          <w:szCs w:val="22"/>
          <w:lang w:val="en-US"/>
        </w:rPr>
        <w:t>siswa</w:t>
      </w:r>
      <w:proofErr w:type="spellEnd"/>
      <w:r w:rsidRPr="003B21B4">
        <w:rPr>
          <w:sz w:val="22"/>
          <w:szCs w:val="22"/>
          <w:lang w:val="en-US"/>
        </w:rPr>
        <w:t xml:space="preserve"> </w:t>
      </w:r>
      <w:proofErr w:type="spellStart"/>
      <w:r w:rsidRPr="003B21B4">
        <w:rPr>
          <w:sz w:val="22"/>
          <w:szCs w:val="22"/>
          <w:lang w:val="en-US"/>
        </w:rPr>
        <w:t>kelas</w:t>
      </w:r>
      <w:proofErr w:type="spellEnd"/>
      <w:r w:rsidRPr="003B21B4">
        <w:rPr>
          <w:sz w:val="22"/>
          <w:szCs w:val="22"/>
          <w:lang w:val="en-US"/>
        </w:rPr>
        <w:t xml:space="preserve"> VII di SMP Negeri 2 </w:t>
      </w:r>
      <w:proofErr w:type="spellStart"/>
      <w:r w:rsidRPr="003B21B4">
        <w:rPr>
          <w:sz w:val="22"/>
          <w:szCs w:val="22"/>
          <w:lang w:val="en-US"/>
        </w:rPr>
        <w:t>Bangil</w:t>
      </w:r>
      <w:proofErr w:type="spellEnd"/>
      <w:r w:rsidRPr="003B21B4">
        <w:rPr>
          <w:sz w:val="22"/>
          <w:szCs w:val="22"/>
          <w:lang w:val="en-US"/>
        </w:rPr>
        <w:t xml:space="preserve">. </w:t>
      </w:r>
      <w:proofErr w:type="spellStart"/>
      <w:r w:rsidRPr="003B21B4">
        <w:rPr>
          <w:sz w:val="22"/>
          <w:szCs w:val="22"/>
          <w:lang w:val="en-US"/>
        </w:rPr>
        <w:t>Berdasarkan</w:t>
      </w:r>
      <w:proofErr w:type="spellEnd"/>
      <w:r w:rsidRPr="003B21B4">
        <w:rPr>
          <w:sz w:val="22"/>
          <w:szCs w:val="22"/>
          <w:lang w:val="en-US"/>
        </w:rPr>
        <w:t xml:space="preserve"> </w:t>
      </w:r>
      <w:proofErr w:type="spellStart"/>
      <w:r w:rsidRPr="003B21B4">
        <w:rPr>
          <w:sz w:val="22"/>
          <w:szCs w:val="22"/>
          <w:lang w:val="en-US"/>
        </w:rPr>
        <w:t>hasil</w:t>
      </w:r>
      <w:proofErr w:type="spellEnd"/>
      <w:r w:rsidRPr="003B21B4">
        <w:rPr>
          <w:sz w:val="22"/>
          <w:szCs w:val="22"/>
          <w:lang w:val="en-US"/>
        </w:rPr>
        <w:t xml:space="preserve"> yang </w:t>
      </w:r>
      <w:proofErr w:type="spellStart"/>
      <w:r w:rsidRPr="003B21B4">
        <w:rPr>
          <w:sz w:val="22"/>
          <w:szCs w:val="22"/>
          <w:lang w:val="en-US"/>
        </w:rPr>
        <w:t>didapatkan</w:t>
      </w:r>
      <w:proofErr w:type="spellEnd"/>
      <w:r w:rsidRPr="003B21B4">
        <w:rPr>
          <w:sz w:val="22"/>
          <w:szCs w:val="22"/>
          <w:lang w:val="en-US"/>
        </w:rPr>
        <w:t xml:space="preserve"> </w:t>
      </w:r>
      <w:proofErr w:type="spellStart"/>
      <w:r w:rsidRPr="003B21B4">
        <w:rPr>
          <w:sz w:val="22"/>
          <w:szCs w:val="22"/>
          <w:lang w:val="en-US"/>
        </w:rPr>
        <w:t>melalui</w:t>
      </w:r>
      <w:proofErr w:type="spellEnd"/>
      <w:r w:rsidRPr="003B21B4">
        <w:rPr>
          <w:sz w:val="22"/>
          <w:szCs w:val="22"/>
          <w:lang w:val="en-US"/>
        </w:rPr>
        <w:t xml:space="preserve"> </w:t>
      </w:r>
      <w:proofErr w:type="spellStart"/>
      <w:r w:rsidRPr="003B21B4">
        <w:rPr>
          <w:sz w:val="22"/>
          <w:szCs w:val="22"/>
          <w:lang w:val="en-US"/>
        </w:rPr>
        <w:t>wawancara</w:t>
      </w:r>
      <w:proofErr w:type="spellEnd"/>
      <w:r w:rsidRPr="003B21B4">
        <w:rPr>
          <w:sz w:val="22"/>
          <w:szCs w:val="22"/>
          <w:lang w:val="en-US"/>
        </w:rPr>
        <w:t xml:space="preserve"> </w:t>
      </w:r>
      <w:proofErr w:type="spellStart"/>
      <w:r w:rsidRPr="003B21B4">
        <w:rPr>
          <w:sz w:val="22"/>
          <w:szCs w:val="22"/>
          <w:lang w:val="en-US"/>
        </w:rPr>
        <w:t>dengan</w:t>
      </w:r>
      <w:proofErr w:type="spellEnd"/>
      <w:r w:rsidRPr="003B21B4">
        <w:rPr>
          <w:sz w:val="22"/>
          <w:szCs w:val="22"/>
          <w:lang w:val="en-US"/>
        </w:rPr>
        <w:t xml:space="preserve"> </w:t>
      </w:r>
      <w:proofErr w:type="spellStart"/>
      <w:r w:rsidRPr="003B21B4">
        <w:rPr>
          <w:sz w:val="22"/>
          <w:szCs w:val="22"/>
          <w:lang w:val="en-US"/>
        </w:rPr>
        <w:t>empat</w:t>
      </w:r>
      <w:proofErr w:type="spellEnd"/>
      <w:r w:rsidRPr="003B21B4">
        <w:rPr>
          <w:sz w:val="22"/>
          <w:szCs w:val="22"/>
          <w:lang w:val="en-US"/>
        </w:rPr>
        <w:t xml:space="preserve"> </w:t>
      </w:r>
      <w:proofErr w:type="spellStart"/>
      <w:r w:rsidRPr="003B21B4">
        <w:rPr>
          <w:sz w:val="22"/>
          <w:szCs w:val="22"/>
          <w:lang w:val="en-US"/>
        </w:rPr>
        <w:t>narasumber</w:t>
      </w:r>
      <w:proofErr w:type="spellEnd"/>
      <w:r w:rsidRPr="003B21B4">
        <w:rPr>
          <w:sz w:val="22"/>
          <w:szCs w:val="22"/>
          <w:lang w:val="en-US"/>
        </w:rPr>
        <w:t xml:space="preserve"> </w:t>
      </w:r>
      <w:proofErr w:type="spellStart"/>
      <w:r w:rsidRPr="003B21B4">
        <w:rPr>
          <w:sz w:val="22"/>
          <w:szCs w:val="22"/>
          <w:lang w:val="en-US"/>
        </w:rPr>
        <w:t>yaitu</w:t>
      </w:r>
      <w:proofErr w:type="spellEnd"/>
      <w:r w:rsidRPr="003B21B4">
        <w:rPr>
          <w:sz w:val="22"/>
          <w:szCs w:val="22"/>
          <w:lang w:val="en-US"/>
        </w:rPr>
        <w:t xml:space="preserve"> </w:t>
      </w:r>
      <w:proofErr w:type="spellStart"/>
      <w:r w:rsidRPr="003B21B4">
        <w:rPr>
          <w:sz w:val="22"/>
          <w:szCs w:val="22"/>
          <w:lang w:val="en-US"/>
        </w:rPr>
        <w:t>siswa</w:t>
      </w:r>
      <w:proofErr w:type="spellEnd"/>
      <w:r w:rsidRPr="003B21B4">
        <w:rPr>
          <w:sz w:val="22"/>
          <w:szCs w:val="22"/>
          <w:lang w:val="en-US"/>
        </w:rPr>
        <w:t xml:space="preserve"> M, N, Z dan H </w:t>
      </w:r>
      <w:proofErr w:type="spellStart"/>
      <w:r w:rsidRPr="003B21B4">
        <w:rPr>
          <w:sz w:val="22"/>
          <w:szCs w:val="22"/>
          <w:lang w:val="en-US"/>
        </w:rPr>
        <w:t>menyatakan</w:t>
      </w:r>
      <w:proofErr w:type="spellEnd"/>
      <w:r w:rsidRPr="003B21B4">
        <w:rPr>
          <w:sz w:val="22"/>
          <w:szCs w:val="22"/>
          <w:lang w:val="en-US"/>
        </w:rPr>
        <w:t xml:space="preserve"> </w:t>
      </w:r>
      <w:proofErr w:type="spellStart"/>
      <w:r w:rsidRPr="003B21B4">
        <w:rPr>
          <w:sz w:val="22"/>
          <w:szCs w:val="22"/>
          <w:lang w:val="en-US"/>
        </w:rPr>
        <w:t>bahwa</w:t>
      </w:r>
      <w:proofErr w:type="spellEnd"/>
      <w:r w:rsidRPr="003B21B4">
        <w:rPr>
          <w:sz w:val="22"/>
          <w:szCs w:val="22"/>
          <w:lang w:val="en-US"/>
        </w:rPr>
        <w:t xml:space="preserve"> </w:t>
      </w:r>
      <w:proofErr w:type="spellStart"/>
      <w:r w:rsidRPr="003B21B4">
        <w:rPr>
          <w:sz w:val="22"/>
          <w:szCs w:val="22"/>
          <w:lang w:val="en-US"/>
        </w:rPr>
        <w:t>narasumber</w:t>
      </w:r>
      <w:proofErr w:type="spellEnd"/>
      <w:r w:rsidRPr="003B21B4">
        <w:rPr>
          <w:sz w:val="22"/>
          <w:szCs w:val="22"/>
          <w:lang w:val="en-US"/>
        </w:rPr>
        <w:t xml:space="preserve"> </w:t>
      </w:r>
      <w:proofErr w:type="spellStart"/>
      <w:r w:rsidRPr="003B21B4">
        <w:rPr>
          <w:sz w:val="22"/>
          <w:szCs w:val="22"/>
          <w:lang w:val="en-US"/>
        </w:rPr>
        <w:t>memiliki</w:t>
      </w:r>
      <w:proofErr w:type="spellEnd"/>
      <w:r w:rsidRPr="003B21B4">
        <w:rPr>
          <w:sz w:val="22"/>
          <w:szCs w:val="22"/>
          <w:lang w:val="en-US"/>
        </w:rPr>
        <w:t xml:space="preserve"> </w:t>
      </w:r>
      <w:proofErr w:type="spellStart"/>
      <w:r w:rsidRPr="003B21B4">
        <w:rPr>
          <w:sz w:val="22"/>
          <w:szCs w:val="22"/>
          <w:lang w:val="en-US"/>
        </w:rPr>
        <w:t>kepercayaan</w:t>
      </w:r>
      <w:proofErr w:type="spellEnd"/>
      <w:r w:rsidRPr="003B21B4">
        <w:rPr>
          <w:sz w:val="22"/>
          <w:szCs w:val="22"/>
          <w:lang w:val="en-US"/>
        </w:rPr>
        <w:t xml:space="preserve"> </w:t>
      </w:r>
      <w:proofErr w:type="spellStart"/>
      <w:r w:rsidRPr="003B21B4">
        <w:rPr>
          <w:sz w:val="22"/>
          <w:szCs w:val="22"/>
          <w:lang w:val="en-US"/>
        </w:rPr>
        <w:t>diri</w:t>
      </w:r>
      <w:proofErr w:type="spellEnd"/>
      <w:r w:rsidRPr="003B21B4">
        <w:rPr>
          <w:sz w:val="22"/>
          <w:szCs w:val="22"/>
          <w:lang w:val="en-US"/>
        </w:rPr>
        <w:t xml:space="preserve"> yang </w:t>
      </w:r>
      <w:proofErr w:type="spellStart"/>
      <w:r w:rsidRPr="003B21B4">
        <w:rPr>
          <w:sz w:val="22"/>
          <w:szCs w:val="22"/>
          <w:lang w:val="en-US"/>
        </w:rPr>
        <w:t>kurang</w:t>
      </w:r>
      <w:proofErr w:type="spellEnd"/>
      <w:r w:rsidRPr="003B21B4">
        <w:rPr>
          <w:sz w:val="22"/>
          <w:szCs w:val="22"/>
          <w:lang w:val="en-US"/>
        </w:rPr>
        <w:t xml:space="preserve"> </w:t>
      </w:r>
      <w:proofErr w:type="spellStart"/>
      <w:r w:rsidRPr="003B21B4">
        <w:rPr>
          <w:sz w:val="22"/>
          <w:szCs w:val="22"/>
          <w:lang w:val="en-US"/>
        </w:rPr>
        <w:t>karena</w:t>
      </w:r>
      <w:proofErr w:type="spellEnd"/>
      <w:r w:rsidRPr="003B21B4">
        <w:rPr>
          <w:sz w:val="22"/>
          <w:szCs w:val="22"/>
          <w:lang w:val="en-US"/>
        </w:rPr>
        <w:t xml:space="preserve"> </w:t>
      </w:r>
      <w:proofErr w:type="spellStart"/>
      <w:r w:rsidRPr="003B21B4">
        <w:rPr>
          <w:sz w:val="22"/>
          <w:szCs w:val="22"/>
          <w:lang w:val="en-US"/>
        </w:rPr>
        <w:t>masih</w:t>
      </w:r>
      <w:proofErr w:type="spellEnd"/>
      <w:r w:rsidRPr="003B21B4">
        <w:rPr>
          <w:sz w:val="22"/>
          <w:szCs w:val="22"/>
          <w:lang w:val="en-US"/>
        </w:rPr>
        <w:t xml:space="preserve"> </w:t>
      </w:r>
      <w:proofErr w:type="spellStart"/>
      <w:r w:rsidRPr="003B21B4">
        <w:rPr>
          <w:sz w:val="22"/>
          <w:szCs w:val="22"/>
          <w:lang w:val="en-US"/>
        </w:rPr>
        <w:t>sering</w:t>
      </w:r>
      <w:proofErr w:type="spellEnd"/>
      <w:r w:rsidRPr="003B21B4">
        <w:rPr>
          <w:sz w:val="22"/>
          <w:szCs w:val="22"/>
          <w:lang w:val="en-US"/>
        </w:rPr>
        <w:t xml:space="preserve"> </w:t>
      </w:r>
      <w:proofErr w:type="spellStart"/>
      <w:r w:rsidRPr="003B21B4">
        <w:rPr>
          <w:sz w:val="22"/>
          <w:szCs w:val="22"/>
          <w:lang w:val="en-US"/>
        </w:rPr>
        <w:t>melakukan</w:t>
      </w:r>
      <w:proofErr w:type="spellEnd"/>
      <w:r w:rsidRPr="003B21B4">
        <w:rPr>
          <w:sz w:val="22"/>
          <w:szCs w:val="22"/>
          <w:lang w:val="en-US"/>
        </w:rPr>
        <w:t xml:space="preserve"> </w:t>
      </w:r>
      <w:proofErr w:type="spellStart"/>
      <w:r w:rsidRPr="003B21B4">
        <w:rPr>
          <w:sz w:val="22"/>
          <w:szCs w:val="22"/>
          <w:lang w:val="en-US"/>
        </w:rPr>
        <w:t>sesuatu</w:t>
      </w:r>
      <w:proofErr w:type="spellEnd"/>
      <w:r w:rsidRPr="003B21B4">
        <w:rPr>
          <w:sz w:val="22"/>
          <w:szCs w:val="22"/>
          <w:lang w:val="en-US"/>
        </w:rPr>
        <w:t xml:space="preserve"> </w:t>
      </w:r>
      <w:proofErr w:type="spellStart"/>
      <w:r w:rsidRPr="003B21B4">
        <w:rPr>
          <w:sz w:val="22"/>
          <w:szCs w:val="22"/>
          <w:lang w:val="en-US"/>
        </w:rPr>
        <w:t>dengan</w:t>
      </w:r>
      <w:proofErr w:type="spellEnd"/>
      <w:r w:rsidRPr="003B21B4">
        <w:rPr>
          <w:sz w:val="22"/>
          <w:szCs w:val="22"/>
          <w:lang w:val="en-US"/>
        </w:rPr>
        <w:t xml:space="preserve"> </w:t>
      </w:r>
      <w:proofErr w:type="spellStart"/>
      <w:r w:rsidRPr="003B21B4">
        <w:rPr>
          <w:sz w:val="22"/>
          <w:szCs w:val="22"/>
          <w:lang w:val="en-US"/>
        </w:rPr>
        <w:t>ragu-ragu</w:t>
      </w:r>
      <w:proofErr w:type="spellEnd"/>
      <w:r w:rsidRPr="003B21B4">
        <w:rPr>
          <w:sz w:val="22"/>
          <w:szCs w:val="22"/>
          <w:lang w:val="en-US"/>
        </w:rPr>
        <w:t xml:space="preserve">, </w:t>
      </w:r>
      <w:proofErr w:type="spellStart"/>
      <w:r w:rsidRPr="003B21B4">
        <w:rPr>
          <w:sz w:val="22"/>
          <w:szCs w:val="22"/>
          <w:lang w:val="en-US"/>
        </w:rPr>
        <w:t>dihadapan</w:t>
      </w:r>
      <w:proofErr w:type="spellEnd"/>
      <w:r w:rsidRPr="003B21B4">
        <w:rPr>
          <w:sz w:val="22"/>
          <w:szCs w:val="22"/>
          <w:lang w:val="en-US"/>
        </w:rPr>
        <w:t xml:space="preserve"> orang lain </w:t>
      </w:r>
      <w:proofErr w:type="spellStart"/>
      <w:r w:rsidRPr="003B21B4">
        <w:rPr>
          <w:sz w:val="22"/>
          <w:szCs w:val="22"/>
          <w:lang w:val="en-US"/>
        </w:rPr>
        <w:t>masih</w:t>
      </w:r>
      <w:proofErr w:type="spellEnd"/>
      <w:r w:rsidRPr="003B21B4">
        <w:rPr>
          <w:sz w:val="22"/>
          <w:szCs w:val="22"/>
          <w:lang w:val="en-US"/>
        </w:rPr>
        <w:t xml:space="preserve"> </w:t>
      </w:r>
      <w:proofErr w:type="spellStart"/>
      <w:r w:rsidRPr="003B21B4">
        <w:rPr>
          <w:sz w:val="22"/>
          <w:szCs w:val="22"/>
          <w:lang w:val="en-US"/>
        </w:rPr>
        <w:t>merasa</w:t>
      </w:r>
      <w:proofErr w:type="spellEnd"/>
      <w:r w:rsidRPr="003B21B4">
        <w:rPr>
          <w:sz w:val="22"/>
          <w:szCs w:val="22"/>
          <w:lang w:val="en-US"/>
        </w:rPr>
        <w:t xml:space="preserve"> inferior, </w:t>
      </w:r>
      <w:proofErr w:type="spellStart"/>
      <w:r w:rsidRPr="003B21B4">
        <w:rPr>
          <w:sz w:val="22"/>
          <w:szCs w:val="22"/>
          <w:lang w:val="en-US"/>
        </w:rPr>
        <w:t>merasa</w:t>
      </w:r>
      <w:proofErr w:type="spellEnd"/>
      <w:r w:rsidRPr="003B21B4">
        <w:rPr>
          <w:sz w:val="22"/>
          <w:szCs w:val="22"/>
          <w:lang w:val="en-US"/>
        </w:rPr>
        <w:t xml:space="preserve"> </w:t>
      </w:r>
      <w:proofErr w:type="spellStart"/>
      <w:r w:rsidRPr="003B21B4">
        <w:rPr>
          <w:sz w:val="22"/>
          <w:szCs w:val="22"/>
          <w:lang w:val="en-US"/>
        </w:rPr>
        <w:t>memiliki</w:t>
      </w:r>
      <w:proofErr w:type="spellEnd"/>
      <w:r w:rsidRPr="003B21B4">
        <w:rPr>
          <w:sz w:val="22"/>
          <w:szCs w:val="22"/>
          <w:lang w:val="en-US"/>
        </w:rPr>
        <w:t xml:space="preserve"> </w:t>
      </w:r>
      <w:proofErr w:type="spellStart"/>
      <w:r w:rsidRPr="003B21B4">
        <w:rPr>
          <w:sz w:val="22"/>
          <w:szCs w:val="22"/>
          <w:lang w:val="en-US"/>
        </w:rPr>
        <w:t>postur</w:t>
      </w:r>
      <w:proofErr w:type="spellEnd"/>
      <w:r w:rsidRPr="003B21B4">
        <w:rPr>
          <w:sz w:val="22"/>
          <w:szCs w:val="22"/>
          <w:lang w:val="en-US"/>
        </w:rPr>
        <w:t xml:space="preserve"> yang </w:t>
      </w:r>
      <w:proofErr w:type="spellStart"/>
      <w:r w:rsidRPr="003B21B4">
        <w:rPr>
          <w:sz w:val="22"/>
          <w:szCs w:val="22"/>
          <w:lang w:val="en-US"/>
        </w:rPr>
        <w:t>berbeda</w:t>
      </w:r>
      <w:proofErr w:type="spellEnd"/>
      <w:r w:rsidRPr="003B21B4">
        <w:rPr>
          <w:sz w:val="22"/>
          <w:szCs w:val="22"/>
          <w:lang w:val="en-US"/>
        </w:rPr>
        <w:t xml:space="preserve"> </w:t>
      </w:r>
      <w:proofErr w:type="spellStart"/>
      <w:r w:rsidRPr="003B21B4">
        <w:rPr>
          <w:sz w:val="22"/>
          <w:szCs w:val="22"/>
          <w:lang w:val="en-US"/>
        </w:rPr>
        <w:t>dari</w:t>
      </w:r>
      <w:proofErr w:type="spellEnd"/>
      <w:r w:rsidRPr="003B21B4">
        <w:rPr>
          <w:sz w:val="22"/>
          <w:szCs w:val="22"/>
          <w:lang w:val="en-US"/>
        </w:rPr>
        <w:t xml:space="preserve"> yang </w:t>
      </w:r>
      <w:proofErr w:type="spellStart"/>
      <w:r w:rsidRPr="003B21B4">
        <w:rPr>
          <w:sz w:val="22"/>
          <w:szCs w:val="22"/>
          <w:lang w:val="en-US"/>
        </w:rPr>
        <w:t>lainnya</w:t>
      </w:r>
      <w:proofErr w:type="spellEnd"/>
      <w:r w:rsidRPr="003B21B4">
        <w:rPr>
          <w:sz w:val="22"/>
          <w:szCs w:val="22"/>
          <w:lang w:val="en-US"/>
        </w:rPr>
        <w:t xml:space="preserve">. </w:t>
      </w:r>
      <w:r w:rsidRPr="003B21B4">
        <w:rPr>
          <w:sz w:val="22"/>
          <w:szCs w:val="22"/>
        </w:rPr>
        <w:t>Dari hasil wawancara</w:t>
      </w:r>
      <w:r w:rsidRPr="003B21B4">
        <w:rPr>
          <w:sz w:val="22"/>
          <w:szCs w:val="22"/>
          <w:lang w:val="en-US"/>
        </w:rPr>
        <w:t xml:space="preserve"> yang </w:t>
      </w:r>
      <w:proofErr w:type="spellStart"/>
      <w:r w:rsidRPr="003B21B4">
        <w:rPr>
          <w:sz w:val="22"/>
          <w:szCs w:val="22"/>
          <w:lang w:val="en-US"/>
        </w:rPr>
        <w:t>telah</w:t>
      </w:r>
      <w:proofErr w:type="spellEnd"/>
      <w:r w:rsidRPr="003B21B4">
        <w:rPr>
          <w:sz w:val="22"/>
          <w:szCs w:val="22"/>
          <w:lang w:val="en-US"/>
        </w:rPr>
        <w:t xml:space="preserve"> </w:t>
      </w:r>
      <w:proofErr w:type="spellStart"/>
      <w:r w:rsidRPr="003B21B4">
        <w:rPr>
          <w:sz w:val="22"/>
          <w:szCs w:val="22"/>
          <w:lang w:val="en-US"/>
        </w:rPr>
        <w:t>dilakukan</w:t>
      </w:r>
      <w:proofErr w:type="spellEnd"/>
      <w:r w:rsidRPr="003B21B4">
        <w:rPr>
          <w:sz w:val="22"/>
          <w:szCs w:val="22"/>
        </w:rPr>
        <w:t xml:space="preserve">, </w:t>
      </w:r>
      <w:proofErr w:type="spellStart"/>
      <w:r w:rsidRPr="003B21B4">
        <w:rPr>
          <w:sz w:val="22"/>
          <w:szCs w:val="22"/>
          <w:lang w:val="en-US"/>
        </w:rPr>
        <w:t>peneliti</w:t>
      </w:r>
      <w:proofErr w:type="spellEnd"/>
      <w:r w:rsidRPr="003B21B4">
        <w:rPr>
          <w:sz w:val="22"/>
          <w:szCs w:val="22"/>
          <w:lang w:val="en-US"/>
        </w:rPr>
        <w:t xml:space="preserve"> </w:t>
      </w:r>
      <w:proofErr w:type="spellStart"/>
      <w:r w:rsidRPr="003B21B4">
        <w:rPr>
          <w:sz w:val="22"/>
          <w:szCs w:val="22"/>
          <w:lang w:val="en-US"/>
        </w:rPr>
        <w:t>dapat</w:t>
      </w:r>
      <w:proofErr w:type="spellEnd"/>
      <w:r w:rsidRPr="003B21B4">
        <w:rPr>
          <w:sz w:val="22"/>
          <w:szCs w:val="22"/>
          <w:lang w:val="en-US"/>
        </w:rPr>
        <w:t xml:space="preserve"> </w:t>
      </w:r>
      <w:proofErr w:type="spellStart"/>
      <w:r w:rsidRPr="003B21B4">
        <w:rPr>
          <w:sz w:val="22"/>
          <w:szCs w:val="22"/>
          <w:lang w:val="en-US"/>
        </w:rPr>
        <w:t>menyimpulkan</w:t>
      </w:r>
      <w:proofErr w:type="spellEnd"/>
      <w:r w:rsidRPr="003B21B4">
        <w:rPr>
          <w:sz w:val="22"/>
          <w:szCs w:val="22"/>
        </w:rPr>
        <w:t xml:space="preserve"> ketika </w:t>
      </w:r>
      <w:proofErr w:type="spellStart"/>
      <w:r w:rsidRPr="003B21B4">
        <w:rPr>
          <w:sz w:val="22"/>
          <w:szCs w:val="22"/>
          <w:lang w:val="en-US"/>
        </w:rPr>
        <w:t>siswa</w:t>
      </w:r>
      <w:proofErr w:type="spellEnd"/>
      <w:r w:rsidRPr="003B21B4">
        <w:rPr>
          <w:sz w:val="22"/>
          <w:szCs w:val="22"/>
        </w:rPr>
        <w:t xml:space="preserve"> </w:t>
      </w:r>
      <w:proofErr w:type="spellStart"/>
      <w:r w:rsidR="00A80365">
        <w:rPr>
          <w:sz w:val="22"/>
          <w:szCs w:val="22"/>
          <w:lang w:val="en-US"/>
        </w:rPr>
        <w:t>memiliki</w:t>
      </w:r>
      <w:proofErr w:type="spellEnd"/>
      <w:r w:rsidRPr="003B21B4">
        <w:rPr>
          <w:sz w:val="22"/>
          <w:szCs w:val="22"/>
        </w:rPr>
        <w:t xml:space="preserve"> kepercayaan diri tinggi</w:t>
      </w:r>
      <w:r w:rsidRPr="003B21B4">
        <w:rPr>
          <w:sz w:val="22"/>
          <w:szCs w:val="22"/>
          <w:lang w:val="en-US"/>
        </w:rPr>
        <w:t xml:space="preserve"> </w:t>
      </w:r>
      <w:proofErr w:type="spellStart"/>
      <w:r w:rsidRPr="003B21B4">
        <w:rPr>
          <w:sz w:val="22"/>
          <w:szCs w:val="22"/>
          <w:lang w:val="en-US"/>
        </w:rPr>
        <w:t>terkait</w:t>
      </w:r>
      <w:proofErr w:type="spellEnd"/>
      <w:r w:rsidRPr="003B21B4">
        <w:rPr>
          <w:sz w:val="22"/>
          <w:szCs w:val="22"/>
          <w:lang w:val="en-US"/>
        </w:rPr>
        <w:t xml:space="preserve"> </w:t>
      </w:r>
      <w:proofErr w:type="spellStart"/>
      <w:r w:rsidRPr="003B21B4">
        <w:rPr>
          <w:sz w:val="22"/>
          <w:szCs w:val="22"/>
          <w:lang w:val="en-US"/>
        </w:rPr>
        <w:t>penampilan</w:t>
      </w:r>
      <w:proofErr w:type="spellEnd"/>
      <w:r w:rsidRPr="003B21B4">
        <w:rPr>
          <w:sz w:val="22"/>
          <w:szCs w:val="22"/>
          <w:lang w:val="en-US"/>
        </w:rPr>
        <w:t xml:space="preserve"> </w:t>
      </w:r>
      <w:proofErr w:type="spellStart"/>
      <w:r w:rsidRPr="003B21B4">
        <w:rPr>
          <w:sz w:val="22"/>
          <w:szCs w:val="22"/>
          <w:lang w:val="en-US"/>
        </w:rPr>
        <w:t>maupun</w:t>
      </w:r>
      <w:proofErr w:type="spellEnd"/>
      <w:r w:rsidRPr="003B21B4">
        <w:rPr>
          <w:sz w:val="22"/>
          <w:szCs w:val="22"/>
          <w:lang w:val="en-US"/>
        </w:rPr>
        <w:t xml:space="preserve"> </w:t>
      </w:r>
      <w:proofErr w:type="spellStart"/>
      <w:r w:rsidRPr="003B21B4">
        <w:rPr>
          <w:sz w:val="22"/>
          <w:szCs w:val="22"/>
          <w:lang w:val="en-US"/>
        </w:rPr>
        <w:t>lainnya</w:t>
      </w:r>
      <w:proofErr w:type="spellEnd"/>
      <w:r w:rsidRPr="003B21B4">
        <w:rPr>
          <w:sz w:val="22"/>
          <w:szCs w:val="22"/>
        </w:rPr>
        <w:t>, maka akan</w:t>
      </w:r>
      <w:r w:rsidRPr="003B21B4">
        <w:rPr>
          <w:sz w:val="22"/>
          <w:szCs w:val="22"/>
          <w:lang w:val="en-US"/>
        </w:rPr>
        <w:t xml:space="preserve"> </w:t>
      </w:r>
      <w:proofErr w:type="spellStart"/>
      <w:r w:rsidRPr="003B21B4">
        <w:rPr>
          <w:sz w:val="22"/>
          <w:szCs w:val="22"/>
          <w:lang w:val="en-US"/>
        </w:rPr>
        <w:t>ada</w:t>
      </w:r>
      <w:proofErr w:type="spellEnd"/>
      <w:r w:rsidRPr="003B21B4">
        <w:rPr>
          <w:sz w:val="22"/>
          <w:szCs w:val="22"/>
          <w:lang w:val="en-US"/>
        </w:rPr>
        <w:t xml:space="preserve"> </w:t>
      </w:r>
      <w:proofErr w:type="spellStart"/>
      <w:r w:rsidRPr="003B21B4">
        <w:rPr>
          <w:sz w:val="22"/>
          <w:szCs w:val="22"/>
          <w:lang w:val="en-US"/>
        </w:rPr>
        <w:t>suatu</w:t>
      </w:r>
      <w:proofErr w:type="spellEnd"/>
      <w:r w:rsidRPr="003B21B4">
        <w:rPr>
          <w:sz w:val="22"/>
          <w:szCs w:val="22"/>
          <w:lang w:val="en-US"/>
        </w:rPr>
        <w:t xml:space="preserve"> yang</w:t>
      </w:r>
      <w:r w:rsidRPr="003B21B4">
        <w:rPr>
          <w:sz w:val="22"/>
          <w:szCs w:val="22"/>
        </w:rPr>
        <w:t xml:space="preserve"> </w:t>
      </w:r>
      <w:proofErr w:type="spellStart"/>
      <w:r w:rsidRPr="003B21B4">
        <w:rPr>
          <w:sz w:val="22"/>
          <w:szCs w:val="22"/>
          <w:lang w:val="en-US"/>
        </w:rPr>
        <w:t>hal</w:t>
      </w:r>
      <w:proofErr w:type="spellEnd"/>
      <w:r w:rsidRPr="003B21B4">
        <w:rPr>
          <w:sz w:val="22"/>
          <w:szCs w:val="22"/>
        </w:rPr>
        <w:t xml:space="preserve"> positif yang </w:t>
      </w:r>
      <w:proofErr w:type="spellStart"/>
      <w:r w:rsidRPr="003B21B4">
        <w:rPr>
          <w:sz w:val="22"/>
          <w:szCs w:val="22"/>
          <w:lang w:val="en-US"/>
        </w:rPr>
        <w:t>akan</w:t>
      </w:r>
      <w:proofErr w:type="spellEnd"/>
      <w:r w:rsidRPr="003B21B4">
        <w:rPr>
          <w:sz w:val="22"/>
          <w:szCs w:val="22"/>
          <w:lang w:val="en-US"/>
        </w:rPr>
        <w:t xml:space="preserve"> </w:t>
      </w:r>
      <w:r w:rsidRPr="003B21B4">
        <w:rPr>
          <w:sz w:val="22"/>
          <w:szCs w:val="22"/>
        </w:rPr>
        <w:t>terjadi pada dirinya,</w:t>
      </w:r>
      <w:r w:rsidRPr="003B21B4">
        <w:rPr>
          <w:sz w:val="22"/>
          <w:szCs w:val="22"/>
          <w:lang w:val="en-US"/>
        </w:rPr>
        <w:t xml:space="preserve"> </w:t>
      </w:r>
      <w:proofErr w:type="spellStart"/>
      <w:r w:rsidRPr="003B21B4">
        <w:rPr>
          <w:sz w:val="22"/>
          <w:szCs w:val="22"/>
          <w:lang w:val="en-US"/>
        </w:rPr>
        <w:t>maka</w:t>
      </w:r>
      <w:proofErr w:type="spellEnd"/>
      <w:r w:rsidRPr="003B21B4">
        <w:rPr>
          <w:sz w:val="22"/>
          <w:szCs w:val="22"/>
          <w:lang w:val="en-US"/>
        </w:rPr>
        <w:t xml:space="preserve"> </w:t>
      </w:r>
      <w:proofErr w:type="spellStart"/>
      <w:r w:rsidRPr="003B21B4">
        <w:rPr>
          <w:sz w:val="22"/>
          <w:szCs w:val="22"/>
          <w:lang w:val="en-US"/>
        </w:rPr>
        <w:t>hal</w:t>
      </w:r>
      <w:proofErr w:type="spellEnd"/>
      <w:r w:rsidRPr="003B21B4">
        <w:rPr>
          <w:sz w:val="22"/>
          <w:szCs w:val="22"/>
          <w:lang w:val="en-US"/>
        </w:rPr>
        <w:t xml:space="preserve"> itu</w:t>
      </w:r>
      <w:r w:rsidRPr="003B21B4">
        <w:rPr>
          <w:sz w:val="22"/>
          <w:szCs w:val="22"/>
        </w:rPr>
        <w:t xml:space="preserve"> menjadi</w:t>
      </w:r>
      <w:proofErr w:type="spellStart"/>
      <w:r w:rsidRPr="003B21B4">
        <w:rPr>
          <w:sz w:val="22"/>
          <w:szCs w:val="22"/>
          <w:lang w:val="en-US"/>
        </w:rPr>
        <w:t>kan</w:t>
      </w:r>
      <w:proofErr w:type="spellEnd"/>
      <w:r w:rsidRPr="003B21B4">
        <w:rPr>
          <w:sz w:val="22"/>
          <w:szCs w:val="22"/>
        </w:rPr>
        <w:t xml:space="preserve"> </w:t>
      </w:r>
      <w:proofErr w:type="spellStart"/>
      <w:r w:rsidRPr="003B21B4">
        <w:rPr>
          <w:sz w:val="22"/>
          <w:szCs w:val="22"/>
          <w:lang w:val="en-US"/>
        </w:rPr>
        <w:t>individu</w:t>
      </w:r>
      <w:proofErr w:type="spellEnd"/>
      <w:r w:rsidRPr="003B21B4">
        <w:rPr>
          <w:sz w:val="22"/>
          <w:szCs w:val="22"/>
          <w:lang w:val="en-US"/>
        </w:rPr>
        <w:t xml:space="preserve"> yang </w:t>
      </w:r>
      <w:r w:rsidRPr="003B21B4">
        <w:rPr>
          <w:sz w:val="22"/>
          <w:szCs w:val="22"/>
        </w:rPr>
        <w:t>lebih yakin atas kemampuan dirinya</w:t>
      </w:r>
      <w:r w:rsidRPr="003B21B4">
        <w:rPr>
          <w:sz w:val="22"/>
          <w:szCs w:val="22"/>
          <w:lang w:val="en-US"/>
        </w:rPr>
        <w:t xml:space="preserve"> dan</w:t>
      </w:r>
      <w:r w:rsidRPr="003B21B4">
        <w:rPr>
          <w:sz w:val="22"/>
          <w:szCs w:val="22"/>
        </w:rPr>
        <w:t xml:space="preserve"> </w:t>
      </w:r>
      <w:r w:rsidRPr="003B21B4">
        <w:rPr>
          <w:sz w:val="22"/>
          <w:szCs w:val="22"/>
          <w:lang w:val="en-US"/>
        </w:rPr>
        <w:t xml:space="preserve">juga </w:t>
      </w:r>
      <w:proofErr w:type="spellStart"/>
      <w:r w:rsidRPr="003B21B4">
        <w:rPr>
          <w:sz w:val="22"/>
          <w:szCs w:val="22"/>
          <w:lang w:val="en-US"/>
        </w:rPr>
        <w:t>dapat</w:t>
      </w:r>
      <w:proofErr w:type="spellEnd"/>
      <w:r w:rsidRPr="003B21B4">
        <w:rPr>
          <w:sz w:val="22"/>
          <w:szCs w:val="22"/>
        </w:rPr>
        <w:t xml:space="preserve"> berinter</w:t>
      </w:r>
      <w:r w:rsidRPr="003B21B4">
        <w:rPr>
          <w:sz w:val="22"/>
          <w:szCs w:val="22"/>
          <w:lang w:val="en-US"/>
        </w:rPr>
        <w:t>a</w:t>
      </w:r>
      <w:r w:rsidRPr="003B21B4">
        <w:rPr>
          <w:sz w:val="22"/>
          <w:szCs w:val="22"/>
        </w:rPr>
        <w:t xml:space="preserve">ksi secara </w:t>
      </w:r>
      <w:proofErr w:type="spellStart"/>
      <w:r w:rsidRPr="003B21B4">
        <w:rPr>
          <w:sz w:val="22"/>
          <w:szCs w:val="22"/>
          <w:lang w:val="en-US"/>
        </w:rPr>
        <w:t>baik</w:t>
      </w:r>
      <w:proofErr w:type="spellEnd"/>
      <w:r w:rsidRPr="003B21B4">
        <w:rPr>
          <w:sz w:val="22"/>
          <w:szCs w:val="22"/>
          <w:lang w:val="en-US"/>
        </w:rPr>
        <w:t xml:space="preserve"> </w:t>
      </w:r>
      <w:proofErr w:type="spellStart"/>
      <w:r w:rsidRPr="003B21B4">
        <w:rPr>
          <w:sz w:val="22"/>
          <w:szCs w:val="22"/>
          <w:lang w:val="en-US"/>
        </w:rPr>
        <w:t>dengan</w:t>
      </w:r>
      <w:proofErr w:type="spellEnd"/>
      <w:r w:rsidRPr="003B21B4">
        <w:rPr>
          <w:sz w:val="22"/>
          <w:szCs w:val="22"/>
        </w:rPr>
        <w:t xml:space="preserve"> orang lain. Tetapi, </w:t>
      </w:r>
      <w:proofErr w:type="spellStart"/>
      <w:r w:rsidRPr="003B21B4">
        <w:rPr>
          <w:sz w:val="22"/>
          <w:szCs w:val="22"/>
          <w:lang w:val="en-US"/>
        </w:rPr>
        <w:t>ketika</w:t>
      </w:r>
      <w:proofErr w:type="spellEnd"/>
      <w:r w:rsidRPr="003B21B4">
        <w:rPr>
          <w:sz w:val="22"/>
          <w:szCs w:val="22"/>
          <w:lang w:val="en-US"/>
        </w:rPr>
        <w:t xml:space="preserve"> </w:t>
      </w:r>
      <w:proofErr w:type="spellStart"/>
      <w:r w:rsidRPr="003B21B4">
        <w:rPr>
          <w:sz w:val="22"/>
          <w:szCs w:val="22"/>
          <w:lang w:val="en-US"/>
        </w:rPr>
        <w:t>siswa</w:t>
      </w:r>
      <w:proofErr w:type="spellEnd"/>
      <w:r w:rsidRPr="003B21B4">
        <w:rPr>
          <w:sz w:val="22"/>
          <w:szCs w:val="22"/>
        </w:rPr>
        <w:t xml:space="preserve"> merasa </w:t>
      </w:r>
      <w:proofErr w:type="spellStart"/>
      <w:r w:rsidRPr="003B21B4">
        <w:rPr>
          <w:sz w:val="22"/>
          <w:szCs w:val="22"/>
          <w:lang w:val="en-US"/>
        </w:rPr>
        <w:t>tidak</w:t>
      </w:r>
      <w:proofErr w:type="spellEnd"/>
      <w:r w:rsidRPr="003B21B4">
        <w:rPr>
          <w:sz w:val="22"/>
          <w:szCs w:val="22"/>
          <w:lang w:val="en-US"/>
        </w:rPr>
        <w:t xml:space="preserve"> </w:t>
      </w:r>
      <w:proofErr w:type="spellStart"/>
      <w:r w:rsidRPr="003B21B4">
        <w:rPr>
          <w:sz w:val="22"/>
          <w:szCs w:val="22"/>
          <w:lang w:val="en-US"/>
        </w:rPr>
        <w:t>memiliki</w:t>
      </w:r>
      <w:proofErr w:type="spellEnd"/>
      <w:r w:rsidRPr="003B21B4">
        <w:rPr>
          <w:sz w:val="22"/>
          <w:szCs w:val="22"/>
          <w:lang w:val="en-US"/>
        </w:rPr>
        <w:t xml:space="preserve"> </w:t>
      </w:r>
      <w:proofErr w:type="spellStart"/>
      <w:r w:rsidRPr="003B21B4">
        <w:rPr>
          <w:sz w:val="22"/>
          <w:szCs w:val="22"/>
          <w:lang w:val="en-US"/>
        </w:rPr>
        <w:t>percaya</w:t>
      </w:r>
      <w:proofErr w:type="spellEnd"/>
      <w:r w:rsidRPr="003B21B4">
        <w:rPr>
          <w:sz w:val="22"/>
          <w:szCs w:val="22"/>
          <w:lang w:val="en-US"/>
        </w:rPr>
        <w:t xml:space="preserve"> </w:t>
      </w:r>
      <w:proofErr w:type="spellStart"/>
      <w:r w:rsidRPr="003B21B4">
        <w:rPr>
          <w:sz w:val="22"/>
          <w:szCs w:val="22"/>
          <w:lang w:val="en-US"/>
        </w:rPr>
        <w:t>diri</w:t>
      </w:r>
      <w:proofErr w:type="spellEnd"/>
      <w:r w:rsidRPr="003B21B4">
        <w:rPr>
          <w:sz w:val="22"/>
          <w:szCs w:val="22"/>
          <w:lang w:val="en-US"/>
        </w:rPr>
        <w:t xml:space="preserve"> yang </w:t>
      </w:r>
      <w:proofErr w:type="spellStart"/>
      <w:r w:rsidRPr="003B21B4">
        <w:rPr>
          <w:sz w:val="22"/>
          <w:szCs w:val="22"/>
          <w:lang w:val="en-US"/>
        </w:rPr>
        <w:t>tinggi</w:t>
      </w:r>
      <w:proofErr w:type="spellEnd"/>
      <w:r w:rsidRPr="003B21B4">
        <w:rPr>
          <w:sz w:val="22"/>
          <w:szCs w:val="22"/>
        </w:rPr>
        <w:t xml:space="preserve">, maka </w:t>
      </w:r>
      <w:proofErr w:type="spellStart"/>
      <w:r w:rsidRPr="003B21B4">
        <w:rPr>
          <w:sz w:val="22"/>
          <w:szCs w:val="22"/>
          <w:lang w:val="en-US"/>
        </w:rPr>
        <w:t>siswa</w:t>
      </w:r>
      <w:proofErr w:type="spellEnd"/>
      <w:r w:rsidRPr="003B21B4">
        <w:rPr>
          <w:sz w:val="22"/>
          <w:szCs w:val="22"/>
        </w:rPr>
        <w:t xml:space="preserve"> tersebut akan </w:t>
      </w:r>
      <w:proofErr w:type="spellStart"/>
      <w:r w:rsidRPr="003B21B4">
        <w:rPr>
          <w:sz w:val="22"/>
          <w:szCs w:val="22"/>
          <w:lang w:val="en-US"/>
        </w:rPr>
        <w:t>menjadi</w:t>
      </w:r>
      <w:proofErr w:type="spellEnd"/>
      <w:r w:rsidRPr="003B21B4">
        <w:rPr>
          <w:sz w:val="22"/>
          <w:szCs w:val="22"/>
        </w:rPr>
        <w:t xml:space="preserve"> </w:t>
      </w:r>
      <w:proofErr w:type="spellStart"/>
      <w:r w:rsidRPr="003B21B4">
        <w:rPr>
          <w:sz w:val="22"/>
          <w:szCs w:val="22"/>
          <w:lang w:val="en-US"/>
        </w:rPr>
        <w:t>lebih</w:t>
      </w:r>
      <w:proofErr w:type="spellEnd"/>
      <w:r w:rsidRPr="003B21B4">
        <w:rPr>
          <w:sz w:val="22"/>
          <w:szCs w:val="22"/>
          <w:lang w:val="en-US"/>
        </w:rPr>
        <w:t xml:space="preserve"> </w:t>
      </w:r>
      <w:r w:rsidRPr="003B21B4">
        <w:rPr>
          <w:sz w:val="22"/>
          <w:szCs w:val="22"/>
        </w:rPr>
        <w:t>fokus</w:t>
      </w:r>
      <w:r w:rsidRPr="003B21B4">
        <w:rPr>
          <w:sz w:val="22"/>
          <w:szCs w:val="22"/>
          <w:lang w:val="en-US"/>
        </w:rPr>
        <w:t xml:space="preserve"> pada</w:t>
      </w:r>
      <w:r w:rsidRPr="003B21B4">
        <w:rPr>
          <w:sz w:val="22"/>
          <w:szCs w:val="22"/>
        </w:rPr>
        <w:t xml:space="preserve"> kekurangan yang</w:t>
      </w:r>
      <w:r w:rsidRPr="003B21B4">
        <w:rPr>
          <w:sz w:val="22"/>
          <w:szCs w:val="22"/>
          <w:lang w:val="en-US"/>
        </w:rPr>
        <w:t xml:space="preserve"> </w:t>
      </w:r>
      <w:proofErr w:type="spellStart"/>
      <w:r w:rsidRPr="003B21B4">
        <w:rPr>
          <w:sz w:val="22"/>
          <w:szCs w:val="22"/>
          <w:lang w:val="en-US"/>
        </w:rPr>
        <w:t>siswa</w:t>
      </w:r>
      <w:proofErr w:type="spellEnd"/>
      <w:r w:rsidRPr="003B21B4">
        <w:rPr>
          <w:sz w:val="22"/>
          <w:szCs w:val="22"/>
          <w:lang w:val="en-US"/>
        </w:rPr>
        <w:t xml:space="preserve"> </w:t>
      </w:r>
      <w:r w:rsidRPr="003B21B4">
        <w:rPr>
          <w:sz w:val="22"/>
          <w:szCs w:val="22"/>
        </w:rPr>
        <w:t>miliki</w:t>
      </w:r>
      <w:r w:rsidRPr="003B21B4">
        <w:rPr>
          <w:sz w:val="22"/>
          <w:szCs w:val="22"/>
          <w:lang w:val="en-US"/>
        </w:rPr>
        <w:t xml:space="preserve"> dan </w:t>
      </w:r>
      <w:proofErr w:type="spellStart"/>
      <w:r w:rsidRPr="003B21B4">
        <w:rPr>
          <w:sz w:val="22"/>
          <w:szCs w:val="22"/>
          <w:lang w:val="en-US"/>
        </w:rPr>
        <w:t>Siswa</w:t>
      </w:r>
      <w:proofErr w:type="spellEnd"/>
      <w:r w:rsidRPr="003B21B4">
        <w:rPr>
          <w:sz w:val="22"/>
          <w:szCs w:val="22"/>
          <w:lang w:val="en-US"/>
        </w:rPr>
        <w:t xml:space="preserve"> </w:t>
      </w:r>
      <w:r w:rsidRPr="003B21B4">
        <w:rPr>
          <w:sz w:val="22"/>
          <w:szCs w:val="22"/>
        </w:rPr>
        <w:t>akan</w:t>
      </w:r>
      <w:r w:rsidRPr="003B21B4">
        <w:rPr>
          <w:sz w:val="22"/>
          <w:szCs w:val="22"/>
          <w:lang w:val="en-US"/>
        </w:rPr>
        <w:t xml:space="preserve"> </w:t>
      </w:r>
      <w:proofErr w:type="spellStart"/>
      <w:r w:rsidRPr="003B21B4">
        <w:rPr>
          <w:sz w:val="22"/>
          <w:szCs w:val="22"/>
          <w:lang w:val="en-US"/>
        </w:rPr>
        <w:t>lebih</w:t>
      </w:r>
      <w:proofErr w:type="spellEnd"/>
      <w:r w:rsidRPr="003B21B4">
        <w:rPr>
          <w:sz w:val="22"/>
          <w:szCs w:val="22"/>
          <w:lang w:val="en-US"/>
        </w:rPr>
        <w:t xml:space="preserve"> </w:t>
      </w:r>
      <w:proofErr w:type="spellStart"/>
      <w:r w:rsidRPr="003B21B4">
        <w:rPr>
          <w:sz w:val="22"/>
          <w:szCs w:val="22"/>
          <w:lang w:val="en-US"/>
        </w:rPr>
        <w:t>sering</w:t>
      </w:r>
      <w:proofErr w:type="spellEnd"/>
      <w:r w:rsidRPr="003B21B4">
        <w:rPr>
          <w:sz w:val="22"/>
          <w:szCs w:val="22"/>
        </w:rPr>
        <w:t xml:space="preserve"> membandingkan diri</w:t>
      </w:r>
      <w:proofErr w:type="spellStart"/>
      <w:r w:rsidRPr="003B21B4">
        <w:rPr>
          <w:sz w:val="22"/>
          <w:szCs w:val="22"/>
          <w:lang w:val="en-US"/>
        </w:rPr>
        <w:t>nya</w:t>
      </w:r>
      <w:proofErr w:type="spellEnd"/>
      <w:r w:rsidRPr="003B21B4">
        <w:rPr>
          <w:sz w:val="22"/>
          <w:szCs w:val="22"/>
        </w:rPr>
        <w:t xml:space="preserve"> dengan orang</w:t>
      </w:r>
      <w:r w:rsidRPr="003B21B4">
        <w:rPr>
          <w:sz w:val="22"/>
          <w:szCs w:val="22"/>
          <w:lang w:val="en-US"/>
        </w:rPr>
        <w:t xml:space="preserve"> lain. </w:t>
      </w:r>
    </w:p>
    <w:p w14:paraId="093D32F9" w14:textId="773C498B" w:rsidR="00DF429A" w:rsidRPr="003B21B4" w:rsidRDefault="00DF429A" w:rsidP="00DF429A">
      <w:pPr>
        <w:pStyle w:val="JSKReferenceItem"/>
        <w:numPr>
          <w:ilvl w:val="0"/>
          <w:numId w:val="0"/>
        </w:numPr>
        <w:spacing w:line="360" w:lineRule="auto"/>
        <w:ind w:firstLine="720"/>
        <w:rPr>
          <w:sz w:val="22"/>
          <w:szCs w:val="22"/>
          <w:lang w:val="en-US"/>
        </w:rPr>
      </w:pPr>
      <w:proofErr w:type="spellStart"/>
      <w:r w:rsidRPr="003B21B4">
        <w:rPr>
          <w:sz w:val="22"/>
          <w:szCs w:val="22"/>
          <w:lang w:val="en-US"/>
        </w:rPr>
        <w:t>Pernyataan</w:t>
      </w:r>
      <w:proofErr w:type="spellEnd"/>
      <w:r w:rsidRPr="003B21B4">
        <w:rPr>
          <w:sz w:val="22"/>
          <w:szCs w:val="22"/>
          <w:lang w:val="en-US"/>
        </w:rPr>
        <w:t xml:space="preserve"> </w:t>
      </w:r>
      <w:proofErr w:type="spellStart"/>
      <w:r w:rsidRPr="003B21B4">
        <w:rPr>
          <w:sz w:val="22"/>
          <w:szCs w:val="22"/>
          <w:lang w:val="en-US"/>
        </w:rPr>
        <w:t>diatas</w:t>
      </w:r>
      <w:proofErr w:type="spellEnd"/>
      <w:r w:rsidRPr="003B21B4">
        <w:rPr>
          <w:sz w:val="22"/>
          <w:szCs w:val="22"/>
        </w:rPr>
        <w:t xml:space="preserve"> sejalan dengan pendapat yang diungkapkan oleh Hurlock menyatakan bahwa </w:t>
      </w:r>
      <w:r w:rsidRPr="003B21B4">
        <w:rPr>
          <w:sz w:val="22"/>
          <w:szCs w:val="22"/>
          <w:lang w:val="en-US"/>
        </w:rPr>
        <w:t>“</w:t>
      </w:r>
      <w:proofErr w:type="spellStart"/>
      <w:r w:rsidRPr="003B21B4">
        <w:rPr>
          <w:sz w:val="22"/>
          <w:szCs w:val="22"/>
          <w:lang w:val="en-US"/>
        </w:rPr>
        <w:t>adanya</w:t>
      </w:r>
      <w:proofErr w:type="spellEnd"/>
      <w:r w:rsidRPr="003B21B4">
        <w:rPr>
          <w:sz w:val="22"/>
          <w:szCs w:val="22"/>
          <w:lang w:val="en-US"/>
        </w:rPr>
        <w:t xml:space="preserve"> </w:t>
      </w:r>
      <w:proofErr w:type="spellStart"/>
      <w:r w:rsidRPr="003B21B4">
        <w:rPr>
          <w:sz w:val="22"/>
          <w:szCs w:val="22"/>
          <w:lang w:val="en-US"/>
        </w:rPr>
        <w:t>suatu</w:t>
      </w:r>
      <w:proofErr w:type="spellEnd"/>
      <w:r w:rsidRPr="003B21B4">
        <w:rPr>
          <w:sz w:val="22"/>
          <w:szCs w:val="22"/>
          <w:lang w:val="en-US"/>
        </w:rPr>
        <w:t xml:space="preserve"> </w:t>
      </w:r>
      <w:r w:rsidRPr="003B21B4">
        <w:rPr>
          <w:sz w:val="22"/>
          <w:szCs w:val="22"/>
        </w:rPr>
        <w:t xml:space="preserve">reaksi </w:t>
      </w:r>
      <w:r w:rsidRPr="003B21B4">
        <w:rPr>
          <w:sz w:val="22"/>
          <w:szCs w:val="22"/>
          <w:lang w:val="en-US"/>
        </w:rPr>
        <w:t xml:space="preserve">yang </w:t>
      </w:r>
      <w:r w:rsidRPr="003B21B4">
        <w:rPr>
          <w:sz w:val="22"/>
          <w:szCs w:val="22"/>
        </w:rPr>
        <w:t>positif seseorang terhadap</w:t>
      </w:r>
      <w:r w:rsidRPr="003B21B4">
        <w:rPr>
          <w:sz w:val="22"/>
          <w:szCs w:val="22"/>
          <w:lang w:val="en-US"/>
        </w:rPr>
        <w:t xml:space="preserve"> </w:t>
      </w:r>
      <w:r w:rsidRPr="003B21B4">
        <w:rPr>
          <w:sz w:val="22"/>
          <w:szCs w:val="22"/>
        </w:rPr>
        <w:t xml:space="preserve">penampilan dirinya sendiri akan menimbulkan </w:t>
      </w:r>
      <w:r w:rsidRPr="003B21B4">
        <w:rPr>
          <w:sz w:val="22"/>
          <w:szCs w:val="22"/>
        </w:rPr>
        <w:lastRenderedPageBreak/>
        <w:t>rasa puas yang akan mempengaruhi perkembangan mentalnya</w:t>
      </w:r>
      <w:r w:rsidRPr="003B21B4">
        <w:rPr>
          <w:sz w:val="22"/>
          <w:szCs w:val="22"/>
          <w:lang w:val="en-US"/>
        </w:rPr>
        <w:t xml:space="preserve">” </w:t>
      </w:r>
      <w:r w:rsidRPr="003B21B4">
        <w:rPr>
          <w:sz w:val="22"/>
          <w:szCs w:val="22"/>
          <w:lang w:val="en-US"/>
        </w:rPr>
        <w:fldChar w:fldCharType="begin" w:fldLock="1"/>
      </w:r>
      <w:r w:rsidRPr="003B21B4">
        <w:rPr>
          <w:sz w:val="22"/>
          <w:szCs w:val="22"/>
          <w:lang w:val="en-US"/>
        </w:rPr>
        <w:instrText>ADDIN CSL_CITATION {"citationItems":[{"id":"ITEM-1","itemData":{"abstract":"Pendidikan merupakan suatu usaha untuk menumbuh dan mengembangkan potensi sumber daya manusia (SDM) melalui kegiatan pembelajaran yang ada. Dimana tujuan dari pendidikan adalah memanusiakan manusia seutuhnya. Pendidikan berlangsung sepanjang hayat, tidak hanya berlangsung disekolah saja tetapi pendidikan itu dapat berlangsung dimana saja dan dari usia anak-anak hingga dewasa tidak ada hentinya untuk mengenyam pendidikan dalam hal ini belajar. Belajar merupakan upaya yang dilakukan untuk kemajuan individu, lembaga maupun masyarakat. Kemajuan lembaga dan masyarakat didukung dan di tentukan oleh kemajuan individu yang menjadi anggota dan warganya. Individu-individu tersebut mengembangkan semua bakat dan potensinya secara optimal melalui belajar. Siswa sebagai individu bersifat unik, tiap individu memiliki sejumlah potensi, kecakapan, kekuatan, motivasi, minat, kebiasaan, persepsi, serta karakteristik fisik dan psikis yang berbeda-beda. Keragaman kemampuan dan karakteristik tersebut terintregasi membentuk tipe atau pola sendiri-sendiri, yang berbeda antara seorang individu dengan individu lainnya.","author":[{"dropping-particle":"","family":"Sitorus","given":"Alnita","non-dropping-particle":"","parse-names":false,"suffix":""}],"container-title":"Journal information","id":"ITEM-1","issue":"3","issued":{"date-parts":[["2019"]]},"page":"1-16","title":"PENGARUH LAYANAN PENGUASAAN KONTEN TEKNIK ROLE PLAYING TERHADAP KEPERCAYAAN DIRI SISWA KELAS VIII SMP NEGERI 12 BINJAI TAHUN AJARAN 2019/2020","type":"article-journal","volume":"10"},"uris":["http://www.mendeley.com/documents/?uuid=a5723548-9a79-4e01-9456-186d833b3f06"]}],"mendeley":{"formattedCitation":"[4]","plainTextFormattedCitation":"[4]"},"properties":{"noteIndex":0},"schema":"https://github.com/citation-style-language/schema/raw/master/csl-citation.json"}</w:instrText>
      </w:r>
      <w:r w:rsidRPr="003B21B4">
        <w:rPr>
          <w:sz w:val="22"/>
          <w:szCs w:val="22"/>
          <w:lang w:val="en-US"/>
        </w:rPr>
        <w:fldChar w:fldCharType="separate"/>
      </w:r>
      <w:r w:rsidRPr="003B21B4">
        <w:rPr>
          <w:noProof/>
          <w:sz w:val="22"/>
          <w:szCs w:val="22"/>
          <w:lang w:val="en-US"/>
        </w:rPr>
        <w:t>[4]</w:t>
      </w:r>
      <w:r w:rsidRPr="003B21B4">
        <w:rPr>
          <w:sz w:val="22"/>
          <w:szCs w:val="22"/>
          <w:lang w:val="en-US"/>
        </w:rPr>
        <w:fldChar w:fldCharType="end"/>
      </w:r>
      <w:r w:rsidRPr="003B21B4">
        <w:rPr>
          <w:sz w:val="22"/>
          <w:szCs w:val="22"/>
          <w:lang w:val="en-US"/>
        </w:rPr>
        <w:t xml:space="preserve">. </w:t>
      </w:r>
      <w:proofErr w:type="spellStart"/>
      <w:r w:rsidRPr="003B21B4">
        <w:rPr>
          <w:sz w:val="22"/>
          <w:szCs w:val="22"/>
          <w:lang w:val="en-US"/>
        </w:rPr>
        <w:t>Ciri-ciri</w:t>
      </w:r>
      <w:proofErr w:type="spellEnd"/>
      <w:r w:rsidRPr="003B21B4">
        <w:rPr>
          <w:sz w:val="22"/>
          <w:szCs w:val="22"/>
          <w:lang w:val="en-US"/>
        </w:rPr>
        <w:t xml:space="preserve"> </w:t>
      </w:r>
      <w:proofErr w:type="spellStart"/>
      <w:r w:rsidRPr="003B21B4">
        <w:rPr>
          <w:sz w:val="22"/>
          <w:szCs w:val="22"/>
          <w:lang w:val="en-US"/>
        </w:rPr>
        <w:t>tersebut</w:t>
      </w:r>
      <w:proofErr w:type="spellEnd"/>
      <w:r w:rsidRPr="003B21B4">
        <w:rPr>
          <w:sz w:val="22"/>
          <w:szCs w:val="22"/>
          <w:lang w:val="en-US"/>
        </w:rPr>
        <w:t xml:space="preserve"> s</w:t>
      </w:r>
      <w:r w:rsidRPr="003B21B4">
        <w:rPr>
          <w:sz w:val="22"/>
          <w:szCs w:val="22"/>
        </w:rPr>
        <w:t>ejalan dengan</w:t>
      </w:r>
      <w:r w:rsidRPr="003B21B4">
        <w:rPr>
          <w:sz w:val="22"/>
          <w:szCs w:val="22"/>
          <w:lang w:val="en-US"/>
        </w:rPr>
        <w:t xml:space="preserve"> </w:t>
      </w:r>
      <w:proofErr w:type="spellStart"/>
      <w:r w:rsidRPr="003B21B4">
        <w:rPr>
          <w:sz w:val="22"/>
          <w:szCs w:val="22"/>
          <w:lang w:val="en-US"/>
        </w:rPr>
        <w:t>beberapa</w:t>
      </w:r>
      <w:proofErr w:type="spellEnd"/>
      <w:r w:rsidRPr="003B21B4">
        <w:rPr>
          <w:sz w:val="22"/>
          <w:szCs w:val="22"/>
        </w:rPr>
        <w:t xml:space="preserve"> aspek</w:t>
      </w:r>
      <w:r w:rsidRPr="003B21B4">
        <w:rPr>
          <w:sz w:val="22"/>
          <w:szCs w:val="22"/>
          <w:lang w:val="en-US"/>
        </w:rPr>
        <w:t xml:space="preserve"> dan </w:t>
      </w:r>
      <w:proofErr w:type="spellStart"/>
      <w:r w:rsidRPr="003B21B4">
        <w:rPr>
          <w:sz w:val="22"/>
          <w:szCs w:val="22"/>
          <w:lang w:val="en-US"/>
        </w:rPr>
        <w:t>faktor</w:t>
      </w:r>
      <w:proofErr w:type="spellEnd"/>
      <w:r w:rsidRPr="003B21B4">
        <w:rPr>
          <w:sz w:val="22"/>
          <w:szCs w:val="22"/>
        </w:rPr>
        <w:t xml:space="preserve"> kepercayaan diri yaitu aspek ambisi normal, optimisme, toleransi dan keyakinan pada diri sendiri, dimana </w:t>
      </w:r>
      <w:proofErr w:type="spellStart"/>
      <w:r w:rsidRPr="003B21B4">
        <w:rPr>
          <w:sz w:val="22"/>
          <w:szCs w:val="22"/>
          <w:lang w:val="en-US"/>
        </w:rPr>
        <w:t>individu</w:t>
      </w:r>
      <w:proofErr w:type="spellEnd"/>
      <w:r w:rsidRPr="003B21B4">
        <w:rPr>
          <w:sz w:val="22"/>
          <w:szCs w:val="22"/>
          <w:lang w:val="en-US"/>
        </w:rPr>
        <w:t xml:space="preserve"> </w:t>
      </w:r>
      <w:proofErr w:type="spellStart"/>
      <w:r w:rsidRPr="003B21B4">
        <w:rPr>
          <w:sz w:val="22"/>
          <w:szCs w:val="22"/>
          <w:lang w:val="en-US"/>
        </w:rPr>
        <w:t>tersebut</w:t>
      </w:r>
      <w:proofErr w:type="spellEnd"/>
      <w:r w:rsidRPr="003B21B4">
        <w:rPr>
          <w:sz w:val="22"/>
          <w:szCs w:val="22"/>
          <w:lang w:val="en-US"/>
        </w:rPr>
        <w:t xml:space="preserve"> </w:t>
      </w:r>
      <w:proofErr w:type="spellStart"/>
      <w:r w:rsidRPr="003B21B4">
        <w:rPr>
          <w:sz w:val="22"/>
          <w:szCs w:val="22"/>
          <w:lang w:val="en-US"/>
        </w:rPr>
        <w:t>percaya</w:t>
      </w:r>
      <w:proofErr w:type="spellEnd"/>
      <w:r w:rsidRPr="003B21B4">
        <w:rPr>
          <w:sz w:val="22"/>
          <w:szCs w:val="22"/>
          <w:lang w:val="en-US"/>
        </w:rPr>
        <w:t xml:space="preserve"> </w:t>
      </w:r>
      <w:proofErr w:type="spellStart"/>
      <w:r w:rsidRPr="003B21B4">
        <w:rPr>
          <w:sz w:val="22"/>
          <w:szCs w:val="22"/>
          <w:lang w:val="en-US"/>
        </w:rPr>
        <w:t>akan</w:t>
      </w:r>
      <w:proofErr w:type="spellEnd"/>
      <w:r w:rsidRPr="003B21B4">
        <w:rPr>
          <w:sz w:val="22"/>
          <w:szCs w:val="22"/>
          <w:lang w:val="en-US"/>
        </w:rPr>
        <w:t xml:space="preserve"> </w:t>
      </w:r>
      <w:r w:rsidRPr="003B21B4">
        <w:rPr>
          <w:sz w:val="22"/>
          <w:szCs w:val="22"/>
        </w:rPr>
        <w:t xml:space="preserve">kemampuan yang dimiliki, tidak bergantung pada orang lain dan tidak </w:t>
      </w:r>
      <w:proofErr w:type="spellStart"/>
      <w:r w:rsidRPr="003B21B4">
        <w:rPr>
          <w:sz w:val="22"/>
          <w:szCs w:val="22"/>
          <w:lang w:val="en-US"/>
        </w:rPr>
        <w:t>terlalu</w:t>
      </w:r>
      <w:proofErr w:type="spellEnd"/>
      <w:r w:rsidRPr="003B21B4">
        <w:rPr>
          <w:sz w:val="22"/>
          <w:szCs w:val="22"/>
          <w:lang w:val="en-US"/>
        </w:rPr>
        <w:t xml:space="preserve"> </w:t>
      </w:r>
      <w:r w:rsidRPr="003B21B4">
        <w:rPr>
          <w:sz w:val="22"/>
          <w:szCs w:val="22"/>
        </w:rPr>
        <w:t>memaksakan kehendak diri sendiri</w:t>
      </w:r>
      <w:r w:rsidRPr="003B21B4">
        <w:rPr>
          <w:sz w:val="22"/>
          <w:szCs w:val="22"/>
          <w:lang w:val="en-US"/>
        </w:rPr>
        <w:t xml:space="preserve"> </w:t>
      </w:r>
      <w:r w:rsidRPr="003B21B4">
        <w:rPr>
          <w:sz w:val="22"/>
          <w:szCs w:val="22"/>
          <w:lang w:val="en-US"/>
        </w:rPr>
        <w:fldChar w:fldCharType="begin" w:fldLock="1"/>
      </w:r>
      <w:r w:rsidRPr="003B21B4">
        <w:rPr>
          <w:sz w:val="22"/>
          <w:szCs w:val="22"/>
          <w:lang w:val="en-US"/>
        </w:rPr>
        <w:instrText>ADDIN CSL_CITATION {"citationItems":[{"id":"ITEM-1","itemData":{"abstract":"Penelitian ini bertujuan untuk mengetahui hubungan antara dukungan sosial dengan kepercayaan diri pada atlet pencak silat di Pusat Pendidikan Latihan Pelajar (PPLP) Sumatera Utara, mengetahui peranan dukungan sosial terhadap kepercayaan diri atlet …","author":[{"dropping-particle":"","family":"Novianti siregar","given":"","non-dropping-particle":"","parse-names":false,"suffix":""}],"id":"ITEM-1","issued":{"date-parts":[["2020"]]},"title":"Hubungan Dukungan Sosial Dengan Kepercayaan Diri Pada Atlet Beladiri Di Pplp Sumatera Utara","type":"article-journal"},"uris":["http://www.mendeley.com/documents/?uuid=af004552-839f-49bd-b360-c12ea221f1a3"]}],"mendeley":{"formattedCitation":"[5]","plainTextFormattedCitation":"[5]","previouslyFormattedCitation":"[4]"},"properties":{"noteIndex":0},"schema":"https://github.com/citation-style-language/schema/raw/master/csl-citation.json"}</w:instrText>
      </w:r>
      <w:r w:rsidRPr="003B21B4">
        <w:rPr>
          <w:sz w:val="22"/>
          <w:szCs w:val="22"/>
          <w:lang w:val="en-US"/>
        </w:rPr>
        <w:fldChar w:fldCharType="separate"/>
      </w:r>
      <w:r w:rsidRPr="003B21B4">
        <w:rPr>
          <w:noProof/>
          <w:sz w:val="22"/>
          <w:szCs w:val="22"/>
          <w:lang w:val="en-US"/>
        </w:rPr>
        <w:t>[5]</w:t>
      </w:r>
      <w:r w:rsidRPr="003B21B4">
        <w:rPr>
          <w:sz w:val="22"/>
          <w:szCs w:val="22"/>
          <w:lang w:val="en-US"/>
        </w:rPr>
        <w:fldChar w:fldCharType="end"/>
      </w:r>
      <w:r w:rsidRPr="003B21B4">
        <w:rPr>
          <w:sz w:val="22"/>
          <w:szCs w:val="22"/>
          <w:lang w:val="en-US"/>
        </w:rPr>
        <w:t xml:space="preserve"> </w:t>
      </w:r>
      <w:r w:rsidRPr="003B21B4">
        <w:rPr>
          <w:sz w:val="22"/>
          <w:szCs w:val="22"/>
        </w:rPr>
        <w:t>.</w:t>
      </w:r>
      <w:r w:rsidRPr="003B21B4">
        <w:rPr>
          <w:sz w:val="22"/>
          <w:szCs w:val="22"/>
          <w:lang w:val="en-US"/>
        </w:rPr>
        <w:t xml:space="preserve"> </w:t>
      </w:r>
      <w:proofErr w:type="spellStart"/>
      <w:r w:rsidRPr="003B21B4">
        <w:rPr>
          <w:sz w:val="22"/>
          <w:szCs w:val="22"/>
          <w:lang w:val="en-US"/>
        </w:rPr>
        <w:t>Menurut</w:t>
      </w:r>
      <w:proofErr w:type="spellEnd"/>
      <w:r w:rsidRPr="003B21B4">
        <w:rPr>
          <w:sz w:val="22"/>
          <w:szCs w:val="22"/>
          <w:lang w:val="en-US"/>
        </w:rPr>
        <w:t xml:space="preserve"> Santrock </w:t>
      </w:r>
      <w:r w:rsidRPr="003B21B4">
        <w:rPr>
          <w:sz w:val="22"/>
          <w:szCs w:val="22"/>
          <w:lang w:val="en-US"/>
        </w:rPr>
        <w:fldChar w:fldCharType="begin" w:fldLock="1"/>
      </w:r>
      <w:r w:rsidRPr="003B21B4">
        <w:rPr>
          <w:sz w:val="22"/>
          <w:szCs w:val="22"/>
          <w:lang w:val="en-US"/>
        </w:rPr>
        <w:instrText>ADDIN CSL_CITATION {"citationItems":[{"id":"ITEM-1","itemData":{"author":[{"dropping-particle":"","family":"Prakoso","given":"Ihsan","non-dropping-particle":"","parse-names":false,"suffix":""},{"dropping-particle":"","family":"Budiyani","given":"Kondang","non-dropping-particle":"","parse-names":false,"suffix":""},{"dropping-particle":"","family":"Rinaldi","given":"Martaria","non-dropping-particle":"","parse-names":false,"suffix":""}],"id":"ITEM-1","issued":{"date-parts":[["2020"]]},"page":"56-63","title":"Kecenderungan Body Dysmorphic Disorder Dengan Kepercayaan Diri Pada Mahasiswi","type":"article-journal","volume":"15 No 1"},"uris":["http://www.mendeley.com/documents/?uuid=7193d33e-cedd-417f-9387-f4ff4e8d2ac5"]}],"mendeley":{"formattedCitation":"[6]","plainTextFormattedCitation":"[6]","previouslyFormattedCitation":"[5]"},"properties":{"noteIndex":0},"schema":"https://github.com/citation-style-language/schema/raw/master/csl-citation.json"}</w:instrText>
      </w:r>
      <w:r w:rsidRPr="003B21B4">
        <w:rPr>
          <w:sz w:val="22"/>
          <w:szCs w:val="22"/>
          <w:lang w:val="en-US"/>
        </w:rPr>
        <w:fldChar w:fldCharType="separate"/>
      </w:r>
      <w:r w:rsidRPr="003B21B4">
        <w:rPr>
          <w:noProof/>
          <w:sz w:val="22"/>
          <w:szCs w:val="22"/>
          <w:lang w:val="en-US"/>
        </w:rPr>
        <w:t>[6]</w:t>
      </w:r>
      <w:r w:rsidRPr="003B21B4">
        <w:rPr>
          <w:sz w:val="22"/>
          <w:szCs w:val="22"/>
          <w:lang w:val="en-US"/>
        </w:rPr>
        <w:fldChar w:fldCharType="end"/>
      </w:r>
      <w:r w:rsidRPr="003B21B4">
        <w:rPr>
          <w:sz w:val="22"/>
          <w:szCs w:val="22"/>
          <w:lang w:val="en-US"/>
        </w:rPr>
        <w:t xml:space="preserve"> </w:t>
      </w:r>
      <w:proofErr w:type="spellStart"/>
      <w:r w:rsidRPr="003B21B4">
        <w:rPr>
          <w:sz w:val="22"/>
          <w:szCs w:val="22"/>
          <w:lang w:val="en-US"/>
        </w:rPr>
        <w:t>faktor</w:t>
      </w:r>
      <w:proofErr w:type="spellEnd"/>
      <w:r w:rsidRPr="003B21B4">
        <w:rPr>
          <w:sz w:val="22"/>
          <w:szCs w:val="22"/>
          <w:lang w:val="en-US"/>
        </w:rPr>
        <w:t xml:space="preserve"> </w:t>
      </w:r>
      <w:r w:rsidR="006A164E">
        <w:rPr>
          <w:sz w:val="22"/>
          <w:szCs w:val="22"/>
          <w:lang w:val="en-US"/>
        </w:rPr>
        <w:t xml:space="preserve">yang </w:t>
      </w:r>
      <w:proofErr w:type="spellStart"/>
      <w:r w:rsidR="006A164E">
        <w:rPr>
          <w:sz w:val="22"/>
          <w:szCs w:val="22"/>
          <w:lang w:val="en-US"/>
        </w:rPr>
        <w:t>menjadi</w:t>
      </w:r>
      <w:proofErr w:type="spellEnd"/>
      <w:r w:rsidR="006A164E">
        <w:rPr>
          <w:sz w:val="22"/>
          <w:szCs w:val="22"/>
          <w:lang w:val="en-US"/>
        </w:rPr>
        <w:t xml:space="preserve"> </w:t>
      </w:r>
      <w:proofErr w:type="spellStart"/>
      <w:r w:rsidRPr="003B21B4">
        <w:rPr>
          <w:sz w:val="22"/>
          <w:szCs w:val="22"/>
          <w:lang w:val="en-US"/>
        </w:rPr>
        <w:t>pengaruh</w:t>
      </w:r>
      <w:proofErr w:type="spellEnd"/>
      <w:r w:rsidRPr="003B21B4">
        <w:rPr>
          <w:sz w:val="22"/>
          <w:szCs w:val="22"/>
          <w:lang w:val="en-US"/>
        </w:rPr>
        <w:t xml:space="preserve"> </w:t>
      </w:r>
      <w:proofErr w:type="spellStart"/>
      <w:r w:rsidRPr="003B21B4">
        <w:rPr>
          <w:sz w:val="22"/>
          <w:szCs w:val="22"/>
          <w:lang w:val="en-US"/>
        </w:rPr>
        <w:t>kepercayaan</w:t>
      </w:r>
      <w:proofErr w:type="spellEnd"/>
      <w:r w:rsidRPr="003B21B4">
        <w:rPr>
          <w:sz w:val="22"/>
          <w:szCs w:val="22"/>
          <w:lang w:val="en-US"/>
        </w:rPr>
        <w:t xml:space="preserve"> </w:t>
      </w:r>
      <w:proofErr w:type="spellStart"/>
      <w:r w:rsidRPr="003B21B4">
        <w:rPr>
          <w:sz w:val="22"/>
          <w:szCs w:val="22"/>
          <w:lang w:val="en-US"/>
        </w:rPr>
        <w:t>diri</w:t>
      </w:r>
      <w:proofErr w:type="spellEnd"/>
      <w:r w:rsidRPr="003B21B4">
        <w:rPr>
          <w:sz w:val="22"/>
          <w:szCs w:val="22"/>
          <w:lang w:val="en-US"/>
        </w:rPr>
        <w:t xml:space="preserve"> </w:t>
      </w:r>
      <w:proofErr w:type="spellStart"/>
      <w:r w:rsidRPr="003B21B4">
        <w:rPr>
          <w:sz w:val="22"/>
          <w:szCs w:val="22"/>
          <w:lang w:val="en-US"/>
        </w:rPr>
        <w:t>ialah</w:t>
      </w:r>
      <w:proofErr w:type="spellEnd"/>
      <w:r w:rsidRPr="003B21B4">
        <w:rPr>
          <w:sz w:val="22"/>
          <w:szCs w:val="22"/>
          <w:lang w:val="en-US"/>
        </w:rPr>
        <w:t xml:space="preserve"> </w:t>
      </w:r>
      <w:proofErr w:type="spellStart"/>
      <w:r w:rsidR="00940EFD">
        <w:rPr>
          <w:sz w:val="22"/>
          <w:szCs w:val="22"/>
          <w:lang w:val="en-US"/>
        </w:rPr>
        <w:t>secara</w:t>
      </w:r>
      <w:proofErr w:type="spellEnd"/>
      <w:r w:rsidR="00940EFD">
        <w:rPr>
          <w:sz w:val="22"/>
          <w:szCs w:val="22"/>
          <w:lang w:val="en-US"/>
        </w:rPr>
        <w:t xml:space="preserve"> </w:t>
      </w:r>
      <w:proofErr w:type="spellStart"/>
      <w:r w:rsidRPr="003B21B4">
        <w:rPr>
          <w:sz w:val="22"/>
          <w:szCs w:val="22"/>
          <w:lang w:val="en-US"/>
        </w:rPr>
        <w:t>fisik</w:t>
      </w:r>
      <w:proofErr w:type="spellEnd"/>
      <w:r w:rsidRPr="003B21B4">
        <w:rPr>
          <w:sz w:val="22"/>
          <w:szCs w:val="22"/>
          <w:lang w:val="en-US"/>
        </w:rPr>
        <w:t xml:space="preserve">, </w:t>
      </w:r>
      <w:proofErr w:type="spellStart"/>
      <w:r w:rsidRPr="003B21B4">
        <w:rPr>
          <w:sz w:val="22"/>
          <w:szCs w:val="22"/>
          <w:lang w:val="en-US"/>
        </w:rPr>
        <w:t>konsep</w:t>
      </w:r>
      <w:proofErr w:type="spellEnd"/>
      <w:r w:rsidRPr="003B21B4">
        <w:rPr>
          <w:sz w:val="22"/>
          <w:szCs w:val="22"/>
          <w:lang w:val="en-US"/>
        </w:rPr>
        <w:t xml:space="preserve"> </w:t>
      </w:r>
      <w:proofErr w:type="spellStart"/>
      <w:r w:rsidRPr="003B21B4">
        <w:rPr>
          <w:sz w:val="22"/>
          <w:szCs w:val="22"/>
          <w:lang w:val="en-US"/>
        </w:rPr>
        <w:t>diri</w:t>
      </w:r>
      <w:proofErr w:type="spellEnd"/>
      <w:r w:rsidRPr="003B21B4">
        <w:rPr>
          <w:sz w:val="22"/>
          <w:szCs w:val="22"/>
          <w:lang w:val="en-US"/>
        </w:rPr>
        <w:t xml:space="preserve">, </w:t>
      </w:r>
      <w:proofErr w:type="spellStart"/>
      <w:r w:rsidRPr="003B21B4">
        <w:rPr>
          <w:sz w:val="22"/>
          <w:szCs w:val="22"/>
          <w:lang w:val="en-US"/>
        </w:rPr>
        <w:t>hubungan</w:t>
      </w:r>
      <w:proofErr w:type="spellEnd"/>
      <w:r w:rsidRPr="003B21B4">
        <w:rPr>
          <w:sz w:val="22"/>
          <w:szCs w:val="22"/>
          <w:lang w:val="en-US"/>
        </w:rPr>
        <w:t xml:space="preserve"> </w:t>
      </w:r>
      <w:proofErr w:type="spellStart"/>
      <w:r w:rsidRPr="003B21B4">
        <w:rPr>
          <w:sz w:val="22"/>
          <w:szCs w:val="22"/>
          <w:lang w:val="en-US"/>
        </w:rPr>
        <w:t>orangtua</w:t>
      </w:r>
      <w:proofErr w:type="spellEnd"/>
      <w:r w:rsidRPr="003B21B4">
        <w:rPr>
          <w:sz w:val="22"/>
          <w:szCs w:val="22"/>
          <w:lang w:val="en-US"/>
        </w:rPr>
        <w:t xml:space="preserve"> dan </w:t>
      </w:r>
      <w:proofErr w:type="spellStart"/>
      <w:r w:rsidRPr="003B21B4">
        <w:rPr>
          <w:sz w:val="22"/>
          <w:szCs w:val="22"/>
          <w:lang w:val="en-US"/>
        </w:rPr>
        <w:t>hubungan</w:t>
      </w:r>
      <w:proofErr w:type="spellEnd"/>
      <w:r w:rsidRPr="003B21B4">
        <w:rPr>
          <w:sz w:val="22"/>
          <w:szCs w:val="22"/>
          <w:lang w:val="en-US"/>
        </w:rPr>
        <w:t xml:space="preserve"> </w:t>
      </w:r>
      <w:proofErr w:type="spellStart"/>
      <w:r w:rsidRPr="003B21B4">
        <w:rPr>
          <w:sz w:val="22"/>
          <w:szCs w:val="22"/>
          <w:lang w:val="en-US"/>
        </w:rPr>
        <w:t>teman</w:t>
      </w:r>
      <w:proofErr w:type="spellEnd"/>
      <w:r w:rsidRPr="003B21B4">
        <w:rPr>
          <w:sz w:val="22"/>
          <w:szCs w:val="22"/>
          <w:lang w:val="en-US"/>
        </w:rPr>
        <w:t xml:space="preserve"> </w:t>
      </w:r>
      <w:proofErr w:type="spellStart"/>
      <w:r w:rsidRPr="003B21B4">
        <w:rPr>
          <w:sz w:val="22"/>
          <w:szCs w:val="22"/>
          <w:lang w:val="en-US"/>
        </w:rPr>
        <w:t>sebaya</w:t>
      </w:r>
      <w:proofErr w:type="spellEnd"/>
      <w:r w:rsidRPr="003B21B4">
        <w:rPr>
          <w:sz w:val="22"/>
          <w:szCs w:val="22"/>
          <w:lang w:val="en-US"/>
        </w:rPr>
        <w:t>.</w:t>
      </w:r>
    </w:p>
    <w:p w14:paraId="0BD929BE" w14:textId="2212AE0A" w:rsidR="00DF429A" w:rsidRPr="00506A1D" w:rsidRDefault="00DF429A" w:rsidP="00DF429A">
      <w:pPr>
        <w:pStyle w:val="JSKReferenceItem"/>
        <w:numPr>
          <w:ilvl w:val="0"/>
          <w:numId w:val="0"/>
        </w:numPr>
        <w:spacing w:line="360" w:lineRule="auto"/>
        <w:ind w:firstLine="720"/>
        <w:rPr>
          <w:sz w:val="22"/>
          <w:szCs w:val="22"/>
          <w:lang w:val="en-US"/>
        </w:rPr>
      </w:pPr>
      <w:proofErr w:type="spellStart"/>
      <w:r w:rsidRPr="00506A1D">
        <w:rPr>
          <w:sz w:val="22"/>
          <w:szCs w:val="22"/>
          <w:lang w:val="en-US"/>
        </w:rPr>
        <w:t>Dalam</w:t>
      </w:r>
      <w:proofErr w:type="spellEnd"/>
      <w:r w:rsidRPr="00506A1D">
        <w:rPr>
          <w:sz w:val="22"/>
          <w:szCs w:val="22"/>
          <w:lang w:val="en-US"/>
        </w:rPr>
        <w:t xml:space="preserve"> </w:t>
      </w:r>
      <w:proofErr w:type="spellStart"/>
      <w:r w:rsidRPr="00506A1D">
        <w:rPr>
          <w:sz w:val="22"/>
          <w:szCs w:val="22"/>
          <w:lang w:val="en-US"/>
        </w:rPr>
        <w:t>hal</w:t>
      </w:r>
      <w:proofErr w:type="spellEnd"/>
      <w:r w:rsidRPr="00506A1D">
        <w:rPr>
          <w:sz w:val="22"/>
          <w:szCs w:val="22"/>
          <w:lang w:val="en-US"/>
        </w:rPr>
        <w:t xml:space="preserve"> ini </w:t>
      </w:r>
      <w:proofErr w:type="spellStart"/>
      <w:r w:rsidRPr="00506A1D">
        <w:rPr>
          <w:sz w:val="22"/>
          <w:szCs w:val="22"/>
          <w:lang w:val="en-US"/>
        </w:rPr>
        <w:t>dukungan</w:t>
      </w:r>
      <w:proofErr w:type="spellEnd"/>
      <w:r w:rsidRPr="00506A1D">
        <w:rPr>
          <w:sz w:val="22"/>
          <w:szCs w:val="22"/>
          <w:lang w:val="en-US"/>
        </w:rPr>
        <w:t xml:space="preserve"> </w:t>
      </w:r>
      <w:proofErr w:type="spellStart"/>
      <w:r w:rsidRPr="00506A1D">
        <w:rPr>
          <w:sz w:val="22"/>
          <w:szCs w:val="22"/>
          <w:lang w:val="en-US"/>
        </w:rPr>
        <w:t>sosial</w:t>
      </w:r>
      <w:proofErr w:type="spellEnd"/>
      <w:r w:rsidRPr="00506A1D">
        <w:rPr>
          <w:sz w:val="22"/>
          <w:szCs w:val="22"/>
          <w:lang w:val="en-US"/>
        </w:rPr>
        <w:t xml:space="preserve"> pun </w:t>
      </w:r>
      <w:proofErr w:type="spellStart"/>
      <w:r w:rsidRPr="00506A1D">
        <w:rPr>
          <w:sz w:val="22"/>
          <w:szCs w:val="22"/>
          <w:lang w:val="en-US"/>
        </w:rPr>
        <w:t>penting</w:t>
      </w:r>
      <w:proofErr w:type="spellEnd"/>
      <w:r w:rsidRPr="00506A1D">
        <w:rPr>
          <w:sz w:val="22"/>
          <w:szCs w:val="22"/>
          <w:lang w:val="en-US"/>
        </w:rPr>
        <w:t xml:space="preserve"> </w:t>
      </w:r>
      <w:proofErr w:type="spellStart"/>
      <w:r w:rsidRPr="00506A1D">
        <w:rPr>
          <w:sz w:val="22"/>
          <w:szCs w:val="22"/>
          <w:lang w:val="en-US"/>
        </w:rPr>
        <w:t>dalam</w:t>
      </w:r>
      <w:proofErr w:type="spellEnd"/>
      <w:r w:rsidRPr="00506A1D">
        <w:rPr>
          <w:sz w:val="22"/>
          <w:szCs w:val="22"/>
          <w:lang w:val="en-US"/>
        </w:rPr>
        <w:t xml:space="preserve"> </w:t>
      </w:r>
      <w:proofErr w:type="spellStart"/>
      <w:r w:rsidRPr="00506A1D">
        <w:rPr>
          <w:sz w:val="22"/>
          <w:szCs w:val="22"/>
          <w:lang w:val="en-US"/>
        </w:rPr>
        <w:t>menumbuhkan</w:t>
      </w:r>
      <w:proofErr w:type="spellEnd"/>
      <w:r w:rsidRPr="00506A1D">
        <w:rPr>
          <w:sz w:val="22"/>
          <w:szCs w:val="22"/>
          <w:lang w:val="en-US"/>
        </w:rPr>
        <w:t xml:space="preserve"> </w:t>
      </w:r>
      <w:proofErr w:type="spellStart"/>
      <w:r w:rsidRPr="00506A1D">
        <w:rPr>
          <w:sz w:val="22"/>
          <w:szCs w:val="22"/>
          <w:lang w:val="en-US"/>
        </w:rPr>
        <w:t>kepercayaan</w:t>
      </w:r>
      <w:proofErr w:type="spellEnd"/>
      <w:r w:rsidRPr="00506A1D">
        <w:rPr>
          <w:sz w:val="22"/>
          <w:szCs w:val="22"/>
          <w:lang w:val="en-US"/>
        </w:rPr>
        <w:t xml:space="preserve"> </w:t>
      </w:r>
      <w:proofErr w:type="spellStart"/>
      <w:r w:rsidRPr="00506A1D">
        <w:rPr>
          <w:sz w:val="22"/>
          <w:szCs w:val="22"/>
          <w:lang w:val="en-US"/>
        </w:rPr>
        <w:t>diri</w:t>
      </w:r>
      <w:proofErr w:type="spellEnd"/>
      <w:r w:rsidRPr="00506A1D">
        <w:rPr>
          <w:sz w:val="22"/>
          <w:szCs w:val="22"/>
          <w:lang w:val="en-US"/>
        </w:rPr>
        <w:t xml:space="preserve"> pada </w:t>
      </w:r>
      <w:proofErr w:type="spellStart"/>
      <w:r w:rsidRPr="00506A1D">
        <w:rPr>
          <w:sz w:val="22"/>
          <w:szCs w:val="22"/>
          <w:lang w:val="en-US"/>
        </w:rPr>
        <w:t>seseorang</w:t>
      </w:r>
      <w:proofErr w:type="spellEnd"/>
      <w:r w:rsidRPr="00506A1D">
        <w:rPr>
          <w:sz w:val="22"/>
          <w:szCs w:val="22"/>
          <w:lang w:val="en-US"/>
        </w:rPr>
        <w:t xml:space="preserve">. </w:t>
      </w:r>
      <w:proofErr w:type="spellStart"/>
      <w:r w:rsidRPr="00506A1D">
        <w:rPr>
          <w:sz w:val="22"/>
          <w:szCs w:val="22"/>
          <w:lang w:val="en-US"/>
        </w:rPr>
        <w:t>Dalam</w:t>
      </w:r>
      <w:proofErr w:type="spellEnd"/>
      <w:r w:rsidRPr="00506A1D">
        <w:rPr>
          <w:sz w:val="22"/>
          <w:szCs w:val="22"/>
          <w:lang w:val="en-US"/>
        </w:rPr>
        <w:t xml:space="preserve"> </w:t>
      </w:r>
      <w:proofErr w:type="spellStart"/>
      <w:r w:rsidRPr="00506A1D">
        <w:rPr>
          <w:sz w:val="22"/>
          <w:szCs w:val="22"/>
          <w:lang w:val="en-US"/>
        </w:rPr>
        <w:t>kutipan</w:t>
      </w:r>
      <w:proofErr w:type="spellEnd"/>
      <w:r w:rsidRPr="00506A1D">
        <w:rPr>
          <w:sz w:val="22"/>
          <w:szCs w:val="22"/>
          <w:lang w:val="en-US"/>
        </w:rPr>
        <w:t xml:space="preserve"> </w:t>
      </w:r>
      <w:proofErr w:type="spellStart"/>
      <w:r w:rsidRPr="00506A1D">
        <w:rPr>
          <w:sz w:val="22"/>
          <w:szCs w:val="22"/>
          <w:lang w:val="en-US"/>
        </w:rPr>
        <w:t>sarafino</w:t>
      </w:r>
      <w:proofErr w:type="spellEnd"/>
      <w:r w:rsidRPr="00506A1D">
        <w:rPr>
          <w:sz w:val="22"/>
          <w:szCs w:val="22"/>
          <w:lang w:val="en-US"/>
        </w:rPr>
        <w:t xml:space="preserve"> “</w:t>
      </w:r>
      <w:r w:rsidRPr="00506A1D">
        <w:rPr>
          <w:sz w:val="22"/>
          <w:szCs w:val="22"/>
        </w:rPr>
        <w:t xml:space="preserve">Dukungan sosial </w:t>
      </w:r>
      <w:proofErr w:type="spellStart"/>
      <w:r w:rsidRPr="00506A1D">
        <w:rPr>
          <w:sz w:val="22"/>
          <w:szCs w:val="22"/>
          <w:lang w:val="en-US"/>
        </w:rPr>
        <w:t>merupakan</w:t>
      </w:r>
      <w:proofErr w:type="spellEnd"/>
      <w:r w:rsidRPr="00506A1D">
        <w:rPr>
          <w:sz w:val="22"/>
          <w:szCs w:val="22"/>
        </w:rPr>
        <w:t xml:space="preserve"> dukungan yang diterima </w:t>
      </w:r>
      <w:r w:rsidRPr="00506A1D">
        <w:rPr>
          <w:sz w:val="22"/>
          <w:szCs w:val="22"/>
          <w:lang w:val="en-US"/>
        </w:rPr>
        <w:t xml:space="preserve">oleh </w:t>
      </w:r>
      <w:r w:rsidRPr="00506A1D">
        <w:rPr>
          <w:sz w:val="22"/>
          <w:szCs w:val="22"/>
        </w:rPr>
        <w:t xml:space="preserve">individu </w:t>
      </w:r>
      <w:r w:rsidRPr="00506A1D">
        <w:rPr>
          <w:sz w:val="22"/>
          <w:szCs w:val="22"/>
          <w:lang w:val="en-US"/>
        </w:rPr>
        <w:t xml:space="preserve">yang </w:t>
      </w:r>
      <w:proofErr w:type="spellStart"/>
      <w:r w:rsidRPr="00506A1D">
        <w:rPr>
          <w:sz w:val="22"/>
          <w:szCs w:val="22"/>
          <w:lang w:val="en-US"/>
        </w:rPr>
        <w:t>diperoleh</w:t>
      </w:r>
      <w:proofErr w:type="spellEnd"/>
      <w:r w:rsidRPr="00506A1D">
        <w:rPr>
          <w:sz w:val="22"/>
          <w:szCs w:val="22"/>
          <w:lang w:val="en-US"/>
        </w:rPr>
        <w:t xml:space="preserve"> </w:t>
      </w:r>
      <w:r w:rsidRPr="00506A1D">
        <w:rPr>
          <w:sz w:val="22"/>
          <w:szCs w:val="22"/>
        </w:rPr>
        <w:t>dari orang lain</w:t>
      </w:r>
      <w:r w:rsidRPr="00506A1D">
        <w:rPr>
          <w:sz w:val="22"/>
          <w:szCs w:val="22"/>
          <w:lang w:val="en-US"/>
        </w:rPr>
        <w:t>”</w:t>
      </w:r>
      <w:r w:rsidRPr="00506A1D">
        <w:rPr>
          <w:sz w:val="22"/>
          <w:szCs w:val="22"/>
        </w:rPr>
        <w:t>.</w:t>
      </w:r>
      <w:r w:rsidRPr="00506A1D">
        <w:rPr>
          <w:sz w:val="22"/>
          <w:szCs w:val="22"/>
          <w:lang w:val="en-US"/>
        </w:rPr>
        <w:t xml:space="preserve"> </w:t>
      </w:r>
      <w:proofErr w:type="spellStart"/>
      <w:r w:rsidRPr="00506A1D">
        <w:rPr>
          <w:sz w:val="22"/>
          <w:szCs w:val="22"/>
          <w:lang w:val="en-US"/>
        </w:rPr>
        <w:t>Seseorang</w:t>
      </w:r>
      <w:proofErr w:type="spellEnd"/>
      <w:r w:rsidRPr="00506A1D">
        <w:rPr>
          <w:sz w:val="22"/>
          <w:szCs w:val="22"/>
          <w:lang w:val="en-US"/>
        </w:rPr>
        <w:t xml:space="preserve"> </w:t>
      </w:r>
      <w:proofErr w:type="spellStart"/>
      <w:r w:rsidRPr="00506A1D">
        <w:rPr>
          <w:sz w:val="22"/>
          <w:szCs w:val="22"/>
          <w:lang w:val="en-US"/>
        </w:rPr>
        <w:t>memiliki</w:t>
      </w:r>
      <w:proofErr w:type="spellEnd"/>
      <w:r w:rsidRPr="00506A1D">
        <w:rPr>
          <w:sz w:val="22"/>
          <w:szCs w:val="22"/>
          <w:lang w:val="en-US"/>
        </w:rPr>
        <w:t xml:space="preserve"> </w:t>
      </w:r>
      <w:proofErr w:type="spellStart"/>
      <w:r w:rsidRPr="00506A1D">
        <w:rPr>
          <w:sz w:val="22"/>
          <w:szCs w:val="22"/>
          <w:lang w:val="en-US"/>
        </w:rPr>
        <w:t>dukungan</w:t>
      </w:r>
      <w:proofErr w:type="spellEnd"/>
      <w:r w:rsidRPr="00506A1D">
        <w:rPr>
          <w:sz w:val="22"/>
          <w:szCs w:val="22"/>
          <w:lang w:val="en-US"/>
        </w:rPr>
        <w:t xml:space="preserve"> </w:t>
      </w:r>
      <w:proofErr w:type="spellStart"/>
      <w:r w:rsidRPr="00506A1D">
        <w:rPr>
          <w:sz w:val="22"/>
          <w:szCs w:val="22"/>
          <w:lang w:val="en-US"/>
        </w:rPr>
        <w:t>akan</w:t>
      </w:r>
      <w:proofErr w:type="spellEnd"/>
      <w:r w:rsidRPr="00506A1D">
        <w:rPr>
          <w:sz w:val="22"/>
          <w:szCs w:val="22"/>
          <w:lang w:val="en-US"/>
        </w:rPr>
        <w:t xml:space="preserve"> </w:t>
      </w:r>
      <w:proofErr w:type="spellStart"/>
      <w:r w:rsidRPr="00506A1D">
        <w:rPr>
          <w:sz w:val="22"/>
          <w:szCs w:val="22"/>
          <w:lang w:val="en-US"/>
        </w:rPr>
        <w:t>merasa</w:t>
      </w:r>
      <w:proofErr w:type="spellEnd"/>
      <w:r w:rsidRPr="00506A1D">
        <w:rPr>
          <w:sz w:val="22"/>
          <w:szCs w:val="22"/>
          <w:lang w:val="en-US"/>
        </w:rPr>
        <w:t xml:space="preserve"> </w:t>
      </w:r>
      <w:proofErr w:type="spellStart"/>
      <w:r w:rsidRPr="00506A1D">
        <w:rPr>
          <w:sz w:val="22"/>
          <w:szCs w:val="22"/>
          <w:lang w:val="en-US"/>
        </w:rPr>
        <w:t>dihargai</w:t>
      </w:r>
      <w:proofErr w:type="spellEnd"/>
      <w:r w:rsidRPr="00506A1D">
        <w:rPr>
          <w:sz w:val="22"/>
          <w:szCs w:val="22"/>
          <w:lang w:val="en-US"/>
        </w:rPr>
        <w:t xml:space="preserve"> dan </w:t>
      </w:r>
      <w:proofErr w:type="spellStart"/>
      <w:r w:rsidRPr="00506A1D">
        <w:rPr>
          <w:sz w:val="22"/>
          <w:szCs w:val="22"/>
          <w:lang w:val="en-US"/>
        </w:rPr>
        <w:t>dicintai</w:t>
      </w:r>
      <w:proofErr w:type="spellEnd"/>
      <w:r w:rsidRPr="00506A1D">
        <w:rPr>
          <w:sz w:val="22"/>
          <w:szCs w:val="22"/>
          <w:lang w:val="en-US"/>
        </w:rPr>
        <w:t xml:space="preserve"> </w:t>
      </w:r>
      <w:proofErr w:type="spellStart"/>
      <w:r w:rsidRPr="00506A1D">
        <w:rPr>
          <w:sz w:val="22"/>
          <w:szCs w:val="22"/>
          <w:lang w:val="en-US"/>
        </w:rPr>
        <w:t>karena</w:t>
      </w:r>
      <w:proofErr w:type="spellEnd"/>
      <w:r w:rsidRPr="00506A1D">
        <w:rPr>
          <w:sz w:val="22"/>
          <w:szCs w:val="22"/>
          <w:lang w:val="en-US"/>
        </w:rPr>
        <w:t xml:space="preserve"> </w:t>
      </w:r>
      <w:proofErr w:type="spellStart"/>
      <w:r w:rsidRPr="00506A1D">
        <w:rPr>
          <w:sz w:val="22"/>
          <w:szCs w:val="22"/>
          <w:lang w:val="en-US"/>
        </w:rPr>
        <w:t>hal</w:t>
      </w:r>
      <w:proofErr w:type="spellEnd"/>
      <w:r w:rsidRPr="00506A1D">
        <w:rPr>
          <w:sz w:val="22"/>
          <w:szCs w:val="22"/>
          <w:lang w:val="en-US"/>
        </w:rPr>
        <w:t xml:space="preserve"> itu </w:t>
      </w:r>
      <w:proofErr w:type="spellStart"/>
      <w:r w:rsidRPr="00506A1D">
        <w:rPr>
          <w:sz w:val="22"/>
          <w:szCs w:val="22"/>
          <w:lang w:val="en-US"/>
        </w:rPr>
        <w:t>bagian</w:t>
      </w:r>
      <w:proofErr w:type="spellEnd"/>
      <w:r w:rsidRPr="00506A1D">
        <w:rPr>
          <w:sz w:val="22"/>
          <w:szCs w:val="22"/>
          <w:lang w:val="en-US"/>
        </w:rPr>
        <w:t xml:space="preserve"> </w:t>
      </w:r>
      <w:proofErr w:type="spellStart"/>
      <w:r w:rsidRPr="00506A1D">
        <w:rPr>
          <w:sz w:val="22"/>
          <w:szCs w:val="22"/>
          <w:lang w:val="en-US"/>
        </w:rPr>
        <w:t>dari</w:t>
      </w:r>
      <w:proofErr w:type="spellEnd"/>
      <w:r w:rsidRPr="00506A1D">
        <w:rPr>
          <w:sz w:val="22"/>
          <w:szCs w:val="22"/>
          <w:lang w:val="en-US"/>
        </w:rPr>
        <w:t xml:space="preserve"> </w:t>
      </w:r>
      <w:proofErr w:type="spellStart"/>
      <w:r w:rsidRPr="00506A1D">
        <w:rPr>
          <w:sz w:val="22"/>
          <w:szCs w:val="22"/>
          <w:lang w:val="en-US"/>
        </w:rPr>
        <w:t>sekelompok</w:t>
      </w:r>
      <w:proofErr w:type="spellEnd"/>
      <w:r w:rsidRPr="00506A1D">
        <w:rPr>
          <w:sz w:val="22"/>
          <w:szCs w:val="22"/>
          <w:lang w:val="en-US"/>
        </w:rPr>
        <w:t xml:space="preserve"> </w:t>
      </w:r>
      <w:proofErr w:type="spellStart"/>
      <w:r w:rsidRPr="00506A1D">
        <w:rPr>
          <w:sz w:val="22"/>
          <w:szCs w:val="22"/>
          <w:lang w:val="en-US"/>
        </w:rPr>
        <w:t>sosial</w:t>
      </w:r>
      <w:proofErr w:type="spellEnd"/>
      <w:r w:rsidRPr="00506A1D">
        <w:rPr>
          <w:sz w:val="22"/>
          <w:szCs w:val="22"/>
          <w:lang w:val="en-US"/>
        </w:rPr>
        <w:t xml:space="preserve"> yang </w:t>
      </w:r>
      <w:proofErr w:type="spellStart"/>
      <w:r w:rsidRPr="00506A1D">
        <w:rPr>
          <w:sz w:val="22"/>
          <w:szCs w:val="22"/>
          <w:lang w:val="en-US"/>
        </w:rPr>
        <w:t>dapat</w:t>
      </w:r>
      <w:proofErr w:type="spellEnd"/>
      <w:r w:rsidRPr="00506A1D">
        <w:rPr>
          <w:sz w:val="22"/>
          <w:szCs w:val="22"/>
          <w:lang w:val="en-US"/>
        </w:rPr>
        <w:t xml:space="preserve"> </w:t>
      </w:r>
      <w:proofErr w:type="spellStart"/>
      <w:r w:rsidRPr="00506A1D">
        <w:rPr>
          <w:sz w:val="22"/>
          <w:szCs w:val="22"/>
          <w:lang w:val="en-US"/>
        </w:rPr>
        <w:t>membantu</w:t>
      </w:r>
      <w:proofErr w:type="spellEnd"/>
      <w:r w:rsidRPr="00506A1D">
        <w:rPr>
          <w:sz w:val="22"/>
          <w:szCs w:val="22"/>
          <w:lang w:val="en-US"/>
        </w:rPr>
        <w:t xml:space="preserve"> </w:t>
      </w:r>
      <w:proofErr w:type="spellStart"/>
      <w:r w:rsidRPr="00506A1D">
        <w:rPr>
          <w:sz w:val="22"/>
          <w:szCs w:val="22"/>
          <w:lang w:val="en-US"/>
        </w:rPr>
        <w:t>mereka</w:t>
      </w:r>
      <w:proofErr w:type="spellEnd"/>
      <w:r w:rsidRPr="00506A1D">
        <w:rPr>
          <w:sz w:val="22"/>
          <w:szCs w:val="22"/>
          <w:lang w:val="en-US"/>
        </w:rPr>
        <w:t xml:space="preserve"> </w:t>
      </w:r>
      <w:proofErr w:type="spellStart"/>
      <w:r w:rsidRPr="00506A1D">
        <w:rPr>
          <w:sz w:val="22"/>
          <w:szCs w:val="22"/>
          <w:lang w:val="en-US"/>
        </w:rPr>
        <w:t>saat</w:t>
      </w:r>
      <w:proofErr w:type="spellEnd"/>
      <w:r w:rsidRPr="00506A1D">
        <w:rPr>
          <w:sz w:val="22"/>
          <w:szCs w:val="22"/>
          <w:lang w:val="en-US"/>
        </w:rPr>
        <w:t xml:space="preserve"> </w:t>
      </w:r>
      <w:proofErr w:type="spellStart"/>
      <w:r w:rsidRPr="00506A1D">
        <w:rPr>
          <w:sz w:val="22"/>
          <w:szCs w:val="22"/>
          <w:lang w:val="en-US"/>
        </w:rPr>
        <w:t>membutuhkan</w:t>
      </w:r>
      <w:proofErr w:type="spellEnd"/>
      <w:r w:rsidRPr="00506A1D">
        <w:rPr>
          <w:sz w:val="22"/>
          <w:szCs w:val="22"/>
        </w:rPr>
        <w:t>, seperti sekelompok keluarga atau komunitas</w:t>
      </w:r>
      <w:r w:rsidRPr="00506A1D">
        <w:rPr>
          <w:sz w:val="22"/>
          <w:szCs w:val="22"/>
          <w:lang w:val="en-US"/>
        </w:rPr>
        <w:t xml:space="preserve"> </w:t>
      </w:r>
      <w:r w:rsidRPr="00506A1D">
        <w:rPr>
          <w:sz w:val="22"/>
          <w:szCs w:val="22"/>
          <w:lang w:val="en-US"/>
        </w:rPr>
        <w:fldChar w:fldCharType="begin" w:fldLock="1"/>
      </w:r>
      <w:r w:rsidRPr="00506A1D">
        <w:rPr>
          <w:sz w:val="22"/>
          <w:szCs w:val="22"/>
          <w:lang w:val="en-US"/>
        </w:rPr>
        <w:instrText>ADDIN CSL_CITATION {"citationItems":[{"id":"ITEM-1","itemData":{"author":[{"dropping-particle":"","family":"amkil","given":"maykeci keke","non-dropping-particle":"","parse-names":false,"suffix":""}],"id":"ITEM-1","issued":{"date-parts":[["2020"]]},"publisher":"Universitas Mercu Buana Yogyakarta","title":"HUBUNGAN ANTARA DUKUNGAN SOSIAL TEMAN SEBAYA DENGAN KEPERCAYAAN DIRI PADA REMAJA AWAL","type":"thesis"},"uris":["http://www.mendeley.com/documents/?uuid=69b642f8-1ff0-4583-aa77-935e689a0d75"]}],"mendeley":{"formattedCitation":"[7]","plainTextFormattedCitation":"[7]","previouslyFormattedCitation":"[7]"},"properties":{"noteIndex":0},"schema":"https://github.com/citation-style-language/schema/raw/master/csl-citation.json"}</w:instrText>
      </w:r>
      <w:r w:rsidRPr="00506A1D">
        <w:rPr>
          <w:sz w:val="22"/>
          <w:szCs w:val="22"/>
          <w:lang w:val="en-US"/>
        </w:rPr>
        <w:fldChar w:fldCharType="separate"/>
      </w:r>
      <w:r w:rsidRPr="00506A1D">
        <w:rPr>
          <w:noProof/>
          <w:sz w:val="22"/>
          <w:szCs w:val="22"/>
          <w:lang w:val="en-US"/>
        </w:rPr>
        <w:t>[7]</w:t>
      </w:r>
      <w:r w:rsidRPr="00506A1D">
        <w:rPr>
          <w:sz w:val="22"/>
          <w:szCs w:val="22"/>
          <w:lang w:val="en-US"/>
        </w:rPr>
        <w:fldChar w:fldCharType="end"/>
      </w:r>
      <w:r w:rsidRPr="00506A1D">
        <w:rPr>
          <w:sz w:val="22"/>
          <w:szCs w:val="22"/>
          <w:lang w:val="en-US"/>
        </w:rPr>
        <w:t xml:space="preserve">. </w:t>
      </w:r>
      <w:proofErr w:type="spellStart"/>
      <w:r w:rsidRPr="00506A1D">
        <w:rPr>
          <w:sz w:val="22"/>
          <w:szCs w:val="22"/>
          <w:lang w:val="en-US"/>
        </w:rPr>
        <w:t>Menurut</w:t>
      </w:r>
      <w:proofErr w:type="spellEnd"/>
      <w:r w:rsidRPr="00506A1D">
        <w:rPr>
          <w:sz w:val="22"/>
          <w:szCs w:val="22"/>
          <w:lang w:val="en-US"/>
        </w:rPr>
        <w:t xml:space="preserve"> </w:t>
      </w:r>
      <w:proofErr w:type="spellStart"/>
      <w:r w:rsidRPr="00506A1D">
        <w:rPr>
          <w:sz w:val="22"/>
          <w:szCs w:val="22"/>
          <w:lang w:val="en-US"/>
        </w:rPr>
        <w:t>Dimyati</w:t>
      </w:r>
      <w:proofErr w:type="spellEnd"/>
      <w:r w:rsidRPr="00506A1D">
        <w:rPr>
          <w:sz w:val="22"/>
          <w:szCs w:val="22"/>
          <w:lang w:val="en-US"/>
        </w:rPr>
        <w:t xml:space="preserve"> </w:t>
      </w:r>
      <w:r w:rsidRPr="00506A1D">
        <w:rPr>
          <w:sz w:val="22"/>
          <w:szCs w:val="22"/>
          <w:lang w:val="en-US"/>
        </w:rPr>
        <w:fldChar w:fldCharType="begin" w:fldLock="1"/>
      </w:r>
      <w:r w:rsidRPr="00506A1D">
        <w:rPr>
          <w:sz w:val="22"/>
          <w:szCs w:val="22"/>
          <w:lang w:val="en-US"/>
        </w:rPr>
        <w:instrText>ADDIN CSL_CITATION {"citationItems":[{"id":"ITEM-1","itemData":{"abstract":"Penelitian ini bertujuan untuk mengetahui hubungan antara dukungan sosial dengan kepercayaan diri pada atlet pencak silat di Pusat Pendidikan Latihan Pelajar (PPLP) Sumatera Utara, mengetahui peranan dukungan sosial terhadap kepercayaan diri atlet …","author":[{"dropping-particle":"","family":"Novianti siregar","given":"","non-dropping-particle":"","parse-names":false,"suffix":""}],"id":"ITEM-1","issued":{"date-parts":[["2020"]]},"title":"Hubungan Dukungan Sosial Dengan Kepercayaan Diri Pada Atlet Beladiri Di Pplp Sumatera Utara","type":"article-journal"},"uris":["http://www.mendeley.com/documents/?uuid=af004552-839f-49bd-b360-c12ea221f1a3"]}],"mendeley":{"formattedCitation":"[5]","plainTextFormattedCitation":"[5]","previouslyFormattedCitation":"[4]"},"properties":{"noteIndex":0},"schema":"https://github.com/citation-style-language/schema/raw/master/csl-citation.json"}</w:instrText>
      </w:r>
      <w:r w:rsidRPr="00506A1D">
        <w:rPr>
          <w:sz w:val="22"/>
          <w:szCs w:val="22"/>
          <w:lang w:val="en-US"/>
        </w:rPr>
        <w:fldChar w:fldCharType="separate"/>
      </w:r>
      <w:r w:rsidRPr="00506A1D">
        <w:rPr>
          <w:noProof/>
          <w:sz w:val="22"/>
          <w:szCs w:val="22"/>
          <w:lang w:val="en-US"/>
        </w:rPr>
        <w:t>[5]</w:t>
      </w:r>
      <w:r w:rsidRPr="00506A1D">
        <w:rPr>
          <w:sz w:val="22"/>
          <w:szCs w:val="22"/>
          <w:lang w:val="en-US"/>
        </w:rPr>
        <w:fldChar w:fldCharType="end"/>
      </w:r>
      <w:r w:rsidRPr="00506A1D">
        <w:rPr>
          <w:sz w:val="22"/>
          <w:szCs w:val="22"/>
          <w:lang w:val="en-US"/>
        </w:rPr>
        <w:t xml:space="preserve"> </w:t>
      </w:r>
      <w:proofErr w:type="spellStart"/>
      <w:r w:rsidRPr="00506A1D">
        <w:rPr>
          <w:sz w:val="22"/>
          <w:szCs w:val="22"/>
          <w:lang w:val="en-US"/>
        </w:rPr>
        <w:t>Kepercayaan</w:t>
      </w:r>
      <w:proofErr w:type="spellEnd"/>
      <w:r w:rsidRPr="00506A1D">
        <w:rPr>
          <w:sz w:val="22"/>
          <w:szCs w:val="22"/>
          <w:lang w:val="en-US"/>
        </w:rPr>
        <w:t xml:space="preserve"> </w:t>
      </w:r>
      <w:proofErr w:type="spellStart"/>
      <w:r w:rsidRPr="00506A1D">
        <w:rPr>
          <w:sz w:val="22"/>
          <w:szCs w:val="22"/>
          <w:lang w:val="en-US"/>
        </w:rPr>
        <w:t>diri</w:t>
      </w:r>
      <w:proofErr w:type="spellEnd"/>
      <w:r w:rsidRPr="00506A1D">
        <w:rPr>
          <w:sz w:val="22"/>
          <w:szCs w:val="22"/>
          <w:lang w:val="en-US"/>
        </w:rPr>
        <w:t xml:space="preserve"> </w:t>
      </w:r>
      <w:proofErr w:type="spellStart"/>
      <w:r w:rsidRPr="00506A1D">
        <w:rPr>
          <w:sz w:val="22"/>
          <w:szCs w:val="22"/>
          <w:lang w:val="en-US"/>
        </w:rPr>
        <w:t>adalah</w:t>
      </w:r>
      <w:proofErr w:type="spellEnd"/>
      <w:r w:rsidRPr="00506A1D">
        <w:rPr>
          <w:sz w:val="22"/>
          <w:szCs w:val="22"/>
          <w:lang w:val="en-US"/>
        </w:rPr>
        <w:t xml:space="preserve"> </w:t>
      </w:r>
      <w:proofErr w:type="spellStart"/>
      <w:r w:rsidRPr="00506A1D">
        <w:rPr>
          <w:sz w:val="22"/>
          <w:szCs w:val="22"/>
          <w:lang w:val="en-US"/>
        </w:rPr>
        <w:t>sikap</w:t>
      </w:r>
      <w:proofErr w:type="spellEnd"/>
      <w:r w:rsidRPr="00506A1D">
        <w:rPr>
          <w:sz w:val="22"/>
          <w:szCs w:val="22"/>
          <w:lang w:val="en-US"/>
        </w:rPr>
        <w:t xml:space="preserve"> pada </w:t>
      </w:r>
      <w:proofErr w:type="spellStart"/>
      <w:r w:rsidRPr="00506A1D">
        <w:rPr>
          <w:sz w:val="22"/>
          <w:szCs w:val="22"/>
          <w:lang w:val="en-US"/>
        </w:rPr>
        <w:t>diri</w:t>
      </w:r>
      <w:proofErr w:type="spellEnd"/>
      <w:r w:rsidRPr="00506A1D">
        <w:rPr>
          <w:sz w:val="22"/>
          <w:szCs w:val="22"/>
          <w:lang w:val="en-US"/>
        </w:rPr>
        <w:t xml:space="preserve"> </w:t>
      </w:r>
      <w:proofErr w:type="spellStart"/>
      <w:r w:rsidRPr="00506A1D">
        <w:rPr>
          <w:sz w:val="22"/>
          <w:szCs w:val="22"/>
          <w:lang w:val="en-US"/>
        </w:rPr>
        <w:t>seseorang</w:t>
      </w:r>
      <w:proofErr w:type="spellEnd"/>
      <w:r w:rsidRPr="00506A1D">
        <w:rPr>
          <w:sz w:val="22"/>
          <w:szCs w:val="22"/>
          <w:lang w:val="en-US"/>
        </w:rPr>
        <w:t xml:space="preserve"> yang </w:t>
      </w:r>
      <w:proofErr w:type="spellStart"/>
      <w:r w:rsidRPr="00506A1D">
        <w:rPr>
          <w:sz w:val="22"/>
          <w:szCs w:val="22"/>
          <w:lang w:val="en-US"/>
        </w:rPr>
        <w:t>dapat</w:t>
      </w:r>
      <w:proofErr w:type="spellEnd"/>
      <w:r w:rsidRPr="00506A1D">
        <w:rPr>
          <w:sz w:val="22"/>
          <w:szCs w:val="22"/>
          <w:lang w:val="en-US"/>
        </w:rPr>
        <w:t xml:space="preserve"> </w:t>
      </w:r>
      <w:proofErr w:type="spellStart"/>
      <w:r w:rsidRPr="00506A1D">
        <w:rPr>
          <w:sz w:val="22"/>
          <w:szCs w:val="22"/>
          <w:lang w:val="en-US"/>
        </w:rPr>
        <w:t>berpikir</w:t>
      </w:r>
      <w:proofErr w:type="spellEnd"/>
      <w:r w:rsidRPr="00506A1D">
        <w:rPr>
          <w:sz w:val="22"/>
          <w:szCs w:val="22"/>
          <w:lang w:val="en-US"/>
        </w:rPr>
        <w:t xml:space="preserve"> </w:t>
      </w:r>
      <w:proofErr w:type="spellStart"/>
      <w:r w:rsidRPr="00506A1D">
        <w:rPr>
          <w:sz w:val="22"/>
          <w:szCs w:val="22"/>
          <w:lang w:val="en-US"/>
        </w:rPr>
        <w:t>secara</w:t>
      </w:r>
      <w:proofErr w:type="spellEnd"/>
      <w:r w:rsidRPr="00506A1D">
        <w:rPr>
          <w:sz w:val="22"/>
          <w:szCs w:val="22"/>
          <w:lang w:val="en-US"/>
        </w:rPr>
        <w:t xml:space="preserve"> </w:t>
      </w:r>
      <w:proofErr w:type="spellStart"/>
      <w:r w:rsidRPr="00506A1D">
        <w:rPr>
          <w:sz w:val="22"/>
          <w:szCs w:val="22"/>
          <w:lang w:val="en-US"/>
        </w:rPr>
        <w:t>positif</w:t>
      </w:r>
      <w:proofErr w:type="spellEnd"/>
      <w:r w:rsidRPr="00506A1D">
        <w:rPr>
          <w:sz w:val="22"/>
          <w:szCs w:val="22"/>
          <w:lang w:val="en-US"/>
        </w:rPr>
        <w:t xml:space="preserve">, </w:t>
      </w:r>
      <w:proofErr w:type="spellStart"/>
      <w:r w:rsidRPr="00506A1D">
        <w:rPr>
          <w:sz w:val="22"/>
          <w:szCs w:val="22"/>
          <w:lang w:val="en-US"/>
        </w:rPr>
        <w:t>yakin</w:t>
      </w:r>
      <w:proofErr w:type="spellEnd"/>
      <w:r w:rsidRPr="00506A1D">
        <w:rPr>
          <w:sz w:val="22"/>
          <w:szCs w:val="22"/>
          <w:lang w:val="en-US"/>
        </w:rPr>
        <w:t xml:space="preserve"> </w:t>
      </w:r>
      <w:proofErr w:type="spellStart"/>
      <w:r w:rsidRPr="00506A1D">
        <w:rPr>
          <w:sz w:val="22"/>
          <w:szCs w:val="22"/>
          <w:lang w:val="en-US"/>
        </w:rPr>
        <w:t>terhadap</w:t>
      </w:r>
      <w:proofErr w:type="spellEnd"/>
      <w:r w:rsidRPr="00506A1D">
        <w:rPr>
          <w:sz w:val="22"/>
          <w:szCs w:val="22"/>
          <w:lang w:val="en-US"/>
        </w:rPr>
        <w:t xml:space="preserve"> </w:t>
      </w:r>
      <w:proofErr w:type="spellStart"/>
      <w:r w:rsidRPr="00506A1D">
        <w:rPr>
          <w:sz w:val="22"/>
          <w:szCs w:val="22"/>
          <w:lang w:val="en-US"/>
        </w:rPr>
        <w:t>diri</w:t>
      </w:r>
      <w:proofErr w:type="spellEnd"/>
      <w:r w:rsidRPr="00506A1D">
        <w:rPr>
          <w:sz w:val="22"/>
          <w:szCs w:val="22"/>
          <w:lang w:val="en-US"/>
        </w:rPr>
        <w:t xml:space="preserve"> </w:t>
      </w:r>
      <w:proofErr w:type="spellStart"/>
      <w:r w:rsidRPr="00506A1D">
        <w:rPr>
          <w:sz w:val="22"/>
          <w:szCs w:val="22"/>
          <w:lang w:val="en-US"/>
        </w:rPr>
        <w:t>sendiri</w:t>
      </w:r>
      <w:proofErr w:type="spellEnd"/>
      <w:r w:rsidRPr="00506A1D">
        <w:rPr>
          <w:sz w:val="22"/>
          <w:szCs w:val="22"/>
          <w:lang w:val="en-US"/>
        </w:rPr>
        <w:t xml:space="preserve"> </w:t>
      </w:r>
      <w:proofErr w:type="spellStart"/>
      <w:r w:rsidRPr="00506A1D">
        <w:rPr>
          <w:sz w:val="22"/>
          <w:szCs w:val="22"/>
          <w:lang w:val="en-US"/>
        </w:rPr>
        <w:t>lebih</w:t>
      </w:r>
      <w:proofErr w:type="spellEnd"/>
      <w:r w:rsidRPr="00506A1D">
        <w:rPr>
          <w:sz w:val="22"/>
          <w:szCs w:val="22"/>
          <w:lang w:val="en-US"/>
        </w:rPr>
        <w:t xml:space="preserve"> </w:t>
      </w:r>
      <w:proofErr w:type="spellStart"/>
      <w:r w:rsidRPr="00506A1D">
        <w:rPr>
          <w:sz w:val="22"/>
          <w:szCs w:val="22"/>
          <w:lang w:val="en-US"/>
        </w:rPr>
        <w:t>banyak</w:t>
      </w:r>
      <w:proofErr w:type="spellEnd"/>
      <w:r w:rsidRPr="00506A1D">
        <w:rPr>
          <w:sz w:val="22"/>
          <w:szCs w:val="22"/>
          <w:lang w:val="en-US"/>
        </w:rPr>
        <w:t xml:space="preserve"> </w:t>
      </w:r>
      <w:proofErr w:type="spellStart"/>
      <w:r w:rsidRPr="00506A1D">
        <w:rPr>
          <w:sz w:val="22"/>
          <w:szCs w:val="22"/>
          <w:lang w:val="en-US"/>
        </w:rPr>
        <w:t>berkaitan</w:t>
      </w:r>
      <w:proofErr w:type="spellEnd"/>
      <w:r w:rsidRPr="00506A1D">
        <w:rPr>
          <w:sz w:val="22"/>
          <w:szCs w:val="22"/>
          <w:lang w:val="en-US"/>
        </w:rPr>
        <w:t xml:space="preserve"> </w:t>
      </w:r>
      <w:proofErr w:type="spellStart"/>
      <w:r w:rsidRPr="00506A1D">
        <w:rPr>
          <w:sz w:val="22"/>
          <w:szCs w:val="22"/>
          <w:lang w:val="en-US"/>
        </w:rPr>
        <w:t>dengan</w:t>
      </w:r>
      <w:proofErr w:type="spellEnd"/>
      <w:r w:rsidRPr="00506A1D">
        <w:rPr>
          <w:sz w:val="22"/>
          <w:szCs w:val="22"/>
          <w:lang w:val="en-US"/>
        </w:rPr>
        <w:t xml:space="preserve"> </w:t>
      </w:r>
      <w:proofErr w:type="spellStart"/>
      <w:r w:rsidRPr="00506A1D">
        <w:rPr>
          <w:sz w:val="22"/>
          <w:szCs w:val="22"/>
          <w:lang w:val="en-US"/>
        </w:rPr>
        <w:t>hubungan</w:t>
      </w:r>
      <w:proofErr w:type="spellEnd"/>
      <w:r w:rsidRPr="00506A1D">
        <w:rPr>
          <w:sz w:val="22"/>
          <w:szCs w:val="22"/>
          <w:lang w:val="en-US"/>
        </w:rPr>
        <w:t xml:space="preserve"> </w:t>
      </w:r>
      <w:proofErr w:type="spellStart"/>
      <w:r w:rsidRPr="00506A1D">
        <w:rPr>
          <w:sz w:val="22"/>
          <w:szCs w:val="22"/>
          <w:lang w:val="en-US"/>
        </w:rPr>
        <w:t>seseorang</w:t>
      </w:r>
      <w:proofErr w:type="spellEnd"/>
      <w:r w:rsidRPr="00506A1D">
        <w:rPr>
          <w:sz w:val="22"/>
          <w:szCs w:val="22"/>
          <w:lang w:val="en-US"/>
        </w:rPr>
        <w:t xml:space="preserve"> </w:t>
      </w:r>
      <w:proofErr w:type="spellStart"/>
      <w:r w:rsidRPr="00506A1D">
        <w:rPr>
          <w:sz w:val="22"/>
          <w:szCs w:val="22"/>
          <w:lang w:val="en-US"/>
        </w:rPr>
        <w:t>terhadap</w:t>
      </w:r>
      <w:proofErr w:type="spellEnd"/>
      <w:r w:rsidRPr="00506A1D">
        <w:rPr>
          <w:sz w:val="22"/>
          <w:szCs w:val="22"/>
          <w:lang w:val="en-US"/>
        </w:rPr>
        <w:t xml:space="preserve"> orang lain, </w:t>
      </w:r>
      <w:proofErr w:type="spellStart"/>
      <w:r w:rsidRPr="00506A1D">
        <w:rPr>
          <w:sz w:val="22"/>
          <w:szCs w:val="22"/>
          <w:lang w:val="en-US"/>
        </w:rPr>
        <w:t>tidak</w:t>
      </w:r>
      <w:proofErr w:type="spellEnd"/>
      <w:r w:rsidRPr="00506A1D">
        <w:rPr>
          <w:sz w:val="22"/>
          <w:szCs w:val="22"/>
          <w:lang w:val="en-US"/>
        </w:rPr>
        <w:t xml:space="preserve"> </w:t>
      </w:r>
      <w:proofErr w:type="spellStart"/>
      <w:r w:rsidRPr="00506A1D">
        <w:rPr>
          <w:sz w:val="22"/>
          <w:szCs w:val="22"/>
          <w:lang w:val="en-US"/>
        </w:rPr>
        <w:t>merasa</w:t>
      </w:r>
      <w:proofErr w:type="spellEnd"/>
      <w:r w:rsidRPr="00506A1D">
        <w:rPr>
          <w:sz w:val="22"/>
          <w:szCs w:val="22"/>
          <w:lang w:val="en-US"/>
        </w:rPr>
        <w:t xml:space="preserve"> inferior </w:t>
      </w:r>
      <w:proofErr w:type="spellStart"/>
      <w:r w:rsidRPr="00506A1D">
        <w:rPr>
          <w:sz w:val="22"/>
          <w:szCs w:val="22"/>
          <w:lang w:val="en-US"/>
        </w:rPr>
        <w:t>dihadapan</w:t>
      </w:r>
      <w:proofErr w:type="spellEnd"/>
      <w:r w:rsidRPr="00506A1D">
        <w:rPr>
          <w:sz w:val="22"/>
          <w:szCs w:val="22"/>
          <w:lang w:val="en-US"/>
        </w:rPr>
        <w:t xml:space="preserve"> </w:t>
      </w:r>
      <w:proofErr w:type="spellStart"/>
      <w:r w:rsidRPr="00506A1D">
        <w:rPr>
          <w:sz w:val="22"/>
          <w:szCs w:val="22"/>
          <w:lang w:val="en-US"/>
        </w:rPr>
        <w:t>siapapun</w:t>
      </w:r>
      <w:proofErr w:type="spellEnd"/>
      <w:r w:rsidRPr="00506A1D">
        <w:rPr>
          <w:sz w:val="22"/>
          <w:szCs w:val="22"/>
          <w:lang w:val="en-US"/>
        </w:rPr>
        <w:t xml:space="preserve"> dan </w:t>
      </w:r>
      <w:proofErr w:type="spellStart"/>
      <w:r w:rsidRPr="00506A1D">
        <w:rPr>
          <w:sz w:val="22"/>
          <w:szCs w:val="22"/>
          <w:lang w:val="en-US"/>
        </w:rPr>
        <w:t>tidak</w:t>
      </w:r>
      <w:proofErr w:type="spellEnd"/>
      <w:r w:rsidRPr="00506A1D">
        <w:rPr>
          <w:sz w:val="22"/>
          <w:szCs w:val="22"/>
          <w:lang w:val="en-US"/>
        </w:rPr>
        <w:t xml:space="preserve"> </w:t>
      </w:r>
      <w:proofErr w:type="spellStart"/>
      <w:r w:rsidRPr="00506A1D">
        <w:rPr>
          <w:sz w:val="22"/>
          <w:szCs w:val="22"/>
          <w:lang w:val="en-US"/>
        </w:rPr>
        <w:t>merasa</w:t>
      </w:r>
      <w:proofErr w:type="spellEnd"/>
      <w:r w:rsidRPr="00506A1D">
        <w:rPr>
          <w:sz w:val="22"/>
          <w:szCs w:val="22"/>
          <w:lang w:val="en-US"/>
        </w:rPr>
        <w:t xml:space="preserve"> </w:t>
      </w:r>
      <w:proofErr w:type="spellStart"/>
      <w:r w:rsidRPr="00506A1D">
        <w:rPr>
          <w:sz w:val="22"/>
          <w:szCs w:val="22"/>
          <w:lang w:val="en-US"/>
        </w:rPr>
        <w:t>canggung</w:t>
      </w:r>
      <w:proofErr w:type="spellEnd"/>
      <w:r w:rsidRPr="00506A1D">
        <w:rPr>
          <w:sz w:val="22"/>
          <w:szCs w:val="22"/>
          <w:lang w:val="en-US"/>
        </w:rPr>
        <w:t xml:space="preserve"> </w:t>
      </w:r>
      <w:proofErr w:type="spellStart"/>
      <w:r w:rsidRPr="00506A1D">
        <w:rPr>
          <w:sz w:val="22"/>
          <w:szCs w:val="22"/>
          <w:lang w:val="en-US"/>
        </w:rPr>
        <w:t>apabila</w:t>
      </w:r>
      <w:proofErr w:type="spellEnd"/>
      <w:r w:rsidRPr="00506A1D">
        <w:rPr>
          <w:sz w:val="22"/>
          <w:szCs w:val="22"/>
          <w:lang w:val="en-US"/>
        </w:rPr>
        <w:t xml:space="preserve"> </w:t>
      </w:r>
      <w:proofErr w:type="spellStart"/>
      <w:r w:rsidRPr="00506A1D">
        <w:rPr>
          <w:sz w:val="22"/>
          <w:szCs w:val="22"/>
          <w:lang w:val="en-US"/>
        </w:rPr>
        <w:t>berhadapan</w:t>
      </w:r>
      <w:proofErr w:type="spellEnd"/>
      <w:r w:rsidRPr="00506A1D">
        <w:rPr>
          <w:sz w:val="22"/>
          <w:szCs w:val="22"/>
          <w:lang w:val="en-US"/>
        </w:rPr>
        <w:t xml:space="preserve"> </w:t>
      </w:r>
      <w:proofErr w:type="spellStart"/>
      <w:r w:rsidRPr="00506A1D">
        <w:rPr>
          <w:sz w:val="22"/>
          <w:szCs w:val="22"/>
          <w:lang w:val="en-US"/>
        </w:rPr>
        <w:t>dengan</w:t>
      </w:r>
      <w:proofErr w:type="spellEnd"/>
      <w:r w:rsidRPr="00506A1D">
        <w:rPr>
          <w:sz w:val="22"/>
          <w:szCs w:val="22"/>
          <w:lang w:val="en-US"/>
        </w:rPr>
        <w:t xml:space="preserve"> </w:t>
      </w:r>
      <w:proofErr w:type="spellStart"/>
      <w:r w:rsidRPr="00506A1D">
        <w:rPr>
          <w:sz w:val="22"/>
          <w:szCs w:val="22"/>
          <w:lang w:val="en-US"/>
        </w:rPr>
        <w:t>banyak</w:t>
      </w:r>
      <w:proofErr w:type="spellEnd"/>
      <w:r w:rsidRPr="00506A1D">
        <w:rPr>
          <w:sz w:val="22"/>
          <w:szCs w:val="22"/>
          <w:lang w:val="en-US"/>
        </w:rPr>
        <w:t xml:space="preserve"> orang. </w:t>
      </w:r>
      <w:proofErr w:type="spellStart"/>
      <w:r w:rsidRPr="00506A1D">
        <w:rPr>
          <w:sz w:val="22"/>
          <w:szCs w:val="22"/>
          <w:lang w:val="en-US"/>
        </w:rPr>
        <w:t>Menurut</w:t>
      </w:r>
      <w:proofErr w:type="spellEnd"/>
      <w:r w:rsidRPr="00506A1D">
        <w:rPr>
          <w:sz w:val="22"/>
          <w:szCs w:val="22"/>
          <w:lang w:val="en-US"/>
        </w:rPr>
        <w:t xml:space="preserve"> </w:t>
      </w:r>
      <w:proofErr w:type="spellStart"/>
      <w:r w:rsidRPr="00506A1D">
        <w:rPr>
          <w:sz w:val="22"/>
          <w:szCs w:val="22"/>
          <w:lang w:val="en-US"/>
        </w:rPr>
        <w:t>pernyataan</w:t>
      </w:r>
      <w:proofErr w:type="spellEnd"/>
      <w:r w:rsidRPr="00506A1D">
        <w:rPr>
          <w:sz w:val="22"/>
          <w:szCs w:val="22"/>
          <w:lang w:val="en-US"/>
        </w:rPr>
        <w:t xml:space="preserve"> </w:t>
      </w:r>
      <w:proofErr w:type="spellStart"/>
      <w:r w:rsidRPr="00506A1D">
        <w:rPr>
          <w:sz w:val="22"/>
          <w:szCs w:val="22"/>
          <w:lang w:val="en-US"/>
        </w:rPr>
        <w:t>Anchok</w:t>
      </w:r>
      <w:proofErr w:type="spellEnd"/>
      <w:r w:rsidRPr="00506A1D">
        <w:rPr>
          <w:sz w:val="22"/>
          <w:szCs w:val="22"/>
          <w:lang w:val="en-US"/>
        </w:rPr>
        <w:t xml:space="preserve"> </w:t>
      </w:r>
      <w:r w:rsidRPr="00506A1D">
        <w:rPr>
          <w:sz w:val="22"/>
          <w:szCs w:val="22"/>
          <w:lang w:val="en-US"/>
        </w:rPr>
        <w:fldChar w:fldCharType="begin" w:fldLock="1"/>
      </w:r>
      <w:r w:rsidRPr="00506A1D">
        <w:rPr>
          <w:sz w:val="22"/>
          <w:szCs w:val="22"/>
          <w:lang w:val="en-US"/>
        </w:rPr>
        <w:instrText>ADDIN CSL_CITATION {"citationItems":[{"id":"ITEM-1","itemData":{"abstract":"Penelitian ini bertujuan untuk mengetahui hubungan antara dukungan sosial dengan kepercayaan diri pada atlet pencak silat di Pusat Pendidikan Latihan Pelajar (PPLP) Sumatera Utara, mengetahui peranan dukungan sosial terhadap kepercayaan diri atlet …","author":[{"dropping-particle":"","family":"Novianti siregar","given":"","non-dropping-particle":"","parse-names":false,"suffix":""}],"id":"ITEM-1","issued":{"date-parts":[["2020"]]},"title":"Hubungan Dukungan Sosial Dengan Kepercayaan Diri Pada Atlet Beladiri Di Pplp Sumatera Utara","type":"article-journal"},"uris":["http://www.mendeley.com/documents/?uuid=af004552-839f-49bd-b360-c12ea221f1a3"]}],"mendeley":{"formattedCitation":"[5]","plainTextFormattedCitation":"[5]","previouslyFormattedCitation":"[4]"},"properties":{"noteIndex":0},"schema":"https://github.com/citation-style-language/schema/raw/master/csl-citation.json"}</w:instrText>
      </w:r>
      <w:r w:rsidRPr="00506A1D">
        <w:rPr>
          <w:sz w:val="22"/>
          <w:szCs w:val="22"/>
          <w:lang w:val="en-US"/>
        </w:rPr>
        <w:fldChar w:fldCharType="separate"/>
      </w:r>
      <w:r w:rsidRPr="00506A1D">
        <w:rPr>
          <w:noProof/>
          <w:sz w:val="22"/>
          <w:szCs w:val="22"/>
          <w:lang w:val="en-US"/>
        </w:rPr>
        <w:t>[5]</w:t>
      </w:r>
      <w:r w:rsidRPr="00506A1D">
        <w:rPr>
          <w:sz w:val="22"/>
          <w:szCs w:val="22"/>
          <w:lang w:val="en-US"/>
        </w:rPr>
        <w:fldChar w:fldCharType="end"/>
      </w:r>
      <w:r w:rsidRPr="00506A1D">
        <w:rPr>
          <w:sz w:val="22"/>
          <w:szCs w:val="22"/>
          <w:lang w:val="en-US"/>
        </w:rPr>
        <w:t xml:space="preserve"> </w:t>
      </w:r>
      <w:proofErr w:type="spellStart"/>
      <w:r w:rsidRPr="00506A1D">
        <w:rPr>
          <w:sz w:val="22"/>
          <w:szCs w:val="22"/>
          <w:lang w:val="en-US"/>
        </w:rPr>
        <w:t>dukungan</w:t>
      </w:r>
      <w:proofErr w:type="spellEnd"/>
      <w:r w:rsidRPr="00506A1D">
        <w:rPr>
          <w:sz w:val="22"/>
          <w:szCs w:val="22"/>
          <w:lang w:val="en-US"/>
        </w:rPr>
        <w:t xml:space="preserve"> yang </w:t>
      </w:r>
      <w:proofErr w:type="spellStart"/>
      <w:r w:rsidRPr="00506A1D">
        <w:rPr>
          <w:sz w:val="22"/>
          <w:szCs w:val="22"/>
          <w:lang w:val="en-US"/>
        </w:rPr>
        <w:t>baik</w:t>
      </w:r>
      <w:proofErr w:type="spellEnd"/>
      <w:r w:rsidRPr="00506A1D">
        <w:rPr>
          <w:sz w:val="22"/>
          <w:szCs w:val="22"/>
          <w:lang w:val="en-US"/>
        </w:rPr>
        <w:t xml:space="preserve"> </w:t>
      </w:r>
      <w:proofErr w:type="spellStart"/>
      <w:r w:rsidRPr="00506A1D">
        <w:rPr>
          <w:sz w:val="22"/>
          <w:szCs w:val="22"/>
          <w:lang w:val="en-US"/>
        </w:rPr>
        <w:t>dari</w:t>
      </w:r>
      <w:proofErr w:type="spellEnd"/>
      <w:r w:rsidRPr="00506A1D">
        <w:rPr>
          <w:sz w:val="22"/>
          <w:szCs w:val="22"/>
          <w:lang w:val="en-US"/>
        </w:rPr>
        <w:t xml:space="preserve"> </w:t>
      </w:r>
      <w:proofErr w:type="spellStart"/>
      <w:r w:rsidRPr="00506A1D">
        <w:rPr>
          <w:sz w:val="22"/>
          <w:szCs w:val="22"/>
          <w:lang w:val="en-US"/>
        </w:rPr>
        <w:t>keluarga</w:t>
      </w:r>
      <w:proofErr w:type="spellEnd"/>
      <w:r w:rsidRPr="00506A1D">
        <w:rPr>
          <w:sz w:val="22"/>
          <w:szCs w:val="22"/>
          <w:lang w:val="en-US"/>
        </w:rPr>
        <w:t xml:space="preserve"> yang </w:t>
      </w:r>
      <w:proofErr w:type="spellStart"/>
      <w:r w:rsidRPr="00506A1D">
        <w:rPr>
          <w:sz w:val="22"/>
          <w:szCs w:val="22"/>
          <w:lang w:val="en-US"/>
        </w:rPr>
        <w:t>berinteraksi</w:t>
      </w:r>
      <w:proofErr w:type="spellEnd"/>
      <w:r w:rsidRPr="00506A1D">
        <w:rPr>
          <w:sz w:val="22"/>
          <w:szCs w:val="22"/>
          <w:lang w:val="en-US"/>
        </w:rPr>
        <w:t xml:space="preserve"> </w:t>
      </w:r>
      <w:proofErr w:type="spellStart"/>
      <w:r w:rsidRPr="00506A1D">
        <w:rPr>
          <w:sz w:val="22"/>
          <w:szCs w:val="22"/>
          <w:lang w:val="en-US"/>
        </w:rPr>
        <w:t>dengan</w:t>
      </w:r>
      <w:proofErr w:type="spellEnd"/>
      <w:r w:rsidRPr="00506A1D">
        <w:rPr>
          <w:sz w:val="22"/>
          <w:szCs w:val="22"/>
          <w:lang w:val="en-US"/>
        </w:rPr>
        <w:t xml:space="preserve"> </w:t>
      </w:r>
      <w:proofErr w:type="spellStart"/>
      <w:r w:rsidRPr="00506A1D">
        <w:rPr>
          <w:sz w:val="22"/>
          <w:szCs w:val="22"/>
          <w:lang w:val="en-US"/>
        </w:rPr>
        <w:t>baik</w:t>
      </w:r>
      <w:proofErr w:type="spellEnd"/>
      <w:r w:rsidRPr="00506A1D">
        <w:rPr>
          <w:sz w:val="22"/>
          <w:szCs w:val="22"/>
          <w:lang w:val="en-US"/>
        </w:rPr>
        <w:t xml:space="preserve"> </w:t>
      </w:r>
      <w:proofErr w:type="spellStart"/>
      <w:r w:rsidRPr="00506A1D">
        <w:rPr>
          <w:sz w:val="22"/>
          <w:szCs w:val="22"/>
          <w:lang w:val="en-US"/>
        </w:rPr>
        <w:t>akan</w:t>
      </w:r>
      <w:proofErr w:type="spellEnd"/>
      <w:r w:rsidRPr="00506A1D">
        <w:rPr>
          <w:sz w:val="22"/>
          <w:szCs w:val="22"/>
          <w:lang w:val="en-US"/>
        </w:rPr>
        <w:t xml:space="preserve"> </w:t>
      </w:r>
      <w:proofErr w:type="spellStart"/>
      <w:r w:rsidRPr="00506A1D">
        <w:rPr>
          <w:sz w:val="22"/>
          <w:szCs w:val="22"/>
          <w:lang w:val="en-US"/>
        </w:rPr>
        <w:t>memberikan</w:t>
      </w:r>
      <w:proofErr w:type="spellEnd"/>
      <w:r w:rsidRPr="00506A1D">
        <w:rPr>
          <w:sz w:val="22"/>
          <w:szCs w:val="22"/>
          <w:lang w:val="en-US"/>
        </w:rPr>
        <w:t xml:space="preserve"> rasa </w:t>
      </w:r>
      <w:proofErr w:type="spellStart"/>
      <w:r w:rsidRPr="00506A1D">
        <w:rPr>
          <w:sz w:val="22"/>
          <w:szCs w:val="22"/>
          <w:lang w:val="en-US"/>
        </w:rPr>
        <w:t>nyaman</w:t>
      </w:r>
      <w:proofErr w:type="spellEnd"/>
      <w:r w:rsidRPr="00506A1D">
        <w:rPr>
          <w:sz w:val="22"/>
          <w:szCs w:val="22"/>
          <w:lang w:val="en-US"/>
        </w:rPr>
        <w:t xml:space="preserve"> dan </w:t>
      </w:r>
      <w:proofErr w:type="spellStart"/>
      <w:r w:rsidRPr="00506A1D">
        <w:rPr>
          <w:sz w:val="22"/>
          <w:szCs w:val="22"/>
          <w:lang w:val="en-US"/>
        </w:rPr>
        <w:t>kepercayaan</w:t>
      </w:r>
      <w:proofErr w:type="spellEnd"/>
      <w:r w:rsidRPr="00506A1D">
        <w:rPr>
          <w:sz w:val="22"/>
          <w:szCs w:val="22"/>
          <w:lang w:val="en-US"/>
        </w:rPr>
        <w:t xml:space="preserve"> yang </w:t>
      </w:r>
      <w:proofErr w:type="spellStart"/>
      <w:r w:rsidRPr="00506A1D">
        <w:rPr>
          <w:sz w:val="22"/>
          <w:szCs w:val="22"/>
          <w:lang w:val="en-US"/>
        </w:rPr>
        <w:t>tinggi</w:t>
      </w:r>
      <w:proofErr w:type="spellEnd"/>
      <w:r w:rsidRPr="00506A1D">
        <w:rPr>
          <w:sz w:val="22"/>
          <w:szCs w:val="22"/>
          <w:lang w:val="en-US"/>
        </w:rPr>
        <w:t xml:space="preserve">, </w:t>
      </w:r>
      <w:proofErr w:type="spellStart"/>
      <w:r w:rsidRPr="00506A1D">
        <w:rPr>
          <w:sz w:val="22"/>
          <w:szCs w:val="22"/>
          <w:lang w:val="en-US"/>
        </w:rPr>
        <w:t>begitu</w:t>
      </w:r>
      <w:proofErr w:type="spellEnd"/>
      <w:r w:rsidRPr="00506A1D">
        <w:rPr>
          <w:sz w:val="22"/>
          <w:szCs w:val="22"/>
          <w:lang w:val="en-US"/>
        </w:rPr>
        <w:t xml:space="preserve"> juga </w:t>
      </w:r>
      <w:proofErr w:type="spellStart"/>
      <w:r w:rsidRPr="00506A1D">
        <w:rPr>
          <w:sz w:val="22"/>
          <w:szCs w:val="22"/>
          <w:lang w:val="en-US"/>
        </w:rPr>
        <w:t>dengan</w:t>
      </w:r>
      <w:proofErr w:type="spellEnd"/>
      <w:r w:rsidRPr="00506A1D">
        <w:rPr>
          <w:sz w:val="22"/>
          <w:szCs w:val="22"/>
          <w:lang w:val="en-US"/>
        </w:rPr>
        <w:t xml:space="preserve"> </w:t>
      </w:r>
      <w:proofErr w:type="spellStart"/>
      <w:r w:rsidRPr="00506A1D">
        <w:rPr>
          <w:sz w:val="22"/>
          <w:szCs w:val="22"/>
          <w:lang w:val="en-US"/>
        </w:rPr>
        <w:t>lingkungan</w:t>
      </w:r>
      <w:proofErr w:type="spellEnd"/>
      <w:r w:rsidRPr="00506A1D">
        <w:rPr>
          <w:sz w:val="22"/>
          <w:szCs w:val="22"/>
          <w:lang w:val="en-US"/>
        </w:rPr>
        <w:t xml:space="preserve"> </w:t>
      </w:r>
      <w:proofErr w:type="spellStart"/>
      <w:r w:rsidRPr="00506A1D">
        <w:rPr>
          <w:sz w:val="22"/>
          <w:szCs w:val="22"/>
          <w:lang w:val="en-US"/>
        </w:rPr>
        <w:t>masyarakat</w:t>
      </w:r>
      <w:proofErr w:type="spellEnd"/>
      <w:r w:rsidRPr="00506A1D">
        <w:rPr>
          <w:sz w:val="22"/>
          <w:szCs w:val="22"/>
          <w:lang w:val="en-US"/>
        </w:rPr>
        <w:t xml:space="preserve"> yang </w:t>
      </w:r>
      <w:proofErr w:type="spellStart"/>
      <w:r w:rsidRPr="00506A1D">
        <w:rPr>
          <w:sz w:val="22"/>
          <w:szCs w:val="22"/>
          <w:lang w:val="en-US"/>
        </w:rPr>
        <w:t>dapat</w:t>
      </w:r>
      <w:proofErr w:type="spellEnd"/>
      <w:r w:rsidRPr="00506A1D">
        <w:rPr>
          <w:sz w:val="22"/>
          <w:szCs w:val="22"/>
          <w:lang w:val="en-US"/>
        </w:rPr>
        <w:t xml:space="preserve"> </w:t>
      </w:r>
      <w:proofErr w:type="spellStart"/>
      <w:r w:rsidRPr="00506A1D">
        <w:rPr>
          <w:sz w:val="22"/>
          <w:szCs w:val="22"/>
          <w:lang w:val="en-US"/>
        </w:rPr>
        <w:t>memenuhi</w:t>
      </w:r>
      <w:proofErr w:type="spellEnd"/>
      <w:r w:rsidRPr="00506A1D">
        <w:rPr>
          <w:sz w:val="22"/>
          <w:szCs w:val="22"/>
          <w:lang w:val="en-US"/>
        </w:rPr>
        <w:t xml:space="preserve"> </w:t>
      </w:r>
      <w:proofErr w:type="spellStart"/>
      <w:r w:rsidRPr="00506A1D">
        <w:rPr>
          <w:sz w:val="22"/>
          <w:szCs w:val="22"/>
          <w:lang w:val="en-US"/>
        </w:rPr>
        <w:t>norma</w:t>
      </w:r>
      <w:proofErr w:type="spellEnd"/>
      <w:r w:rsidRPr="00506A1D">
        <w:rPr>
          <w:sz w:val="22"/>
          <w:szCs w:val="22"/>
          <w:lang w:val="en-US"/>
        </w:rPr>
        <w:t xml:space="preserve"> dan </w:t>
      </w:r>
      <w:proofErr w:type="spellStart"/>
      <w:r w:rsidRPr="00506A1D">
        <w:rPr>
          <w:sz w:val="22"/>
          <w:szCs w:val="22"/>
          <w:lang w:val="en-US"/>
        </w:rPr>
        <w:t>diterima</w:t>
      </w:r>
      <w:proofErr w:type="spellEnd"/>
      <w:r w:rsidRPr="00506A1D">
        <w:rPr>
          <w:sz w:val="22"/>
          <w:szCs w:val="22"/>
          <w:lang w:val="en-US"/>
        </w:rPr>
        <w:t xml:space="preserve"> oleh </w:t>
      </w:r>
      <w:proofErr w:type="spellStart"/>
      <w:r w:rsidRPr="00506A1D">
        <w:rPr>
          <w:sz w:val="22"/>
          <w:szCs w:val="22"/>
          <w:lang w:val="en-US"/>
        </w:rPr>
        <w:t>masyarakat</w:t>
      </w:r>
      <w:proofErr w:type="spellEnd"/>
      <w:r w:rsidRPr="00506A1D">
        <w:rPr>
          <w:sz w:val="22"/>
          <w:szCs w:val="22"/>
          <w:lang w:val="en-US"/>
        </w:rPr>
        <w:t xml:space="preserve"> </w:t>
      </w:r>
      <w:proofErr w:type="spellStart"/>
      <w:r w:rsidRPr="00506A1D">
        <w:rPr>
          <w:sz w:val="22"/>
          <w:szCs w:val="22"/>
          <w:lang w:val="en-US"/>
        </w:rPr>
        <w:t>maka</w:t>
      </w:r>
      <w:proofErr w:type="spellEnd"/>
      <w:r w:rsidRPr="00506A1D">
        <w:rPr>
          <w:sz w:val="22"/>
          <w:szCs w:val="22"/>
          <w:lang w:val="en-US"/>
        </w:rPr>
        <w:t xml:space="preserve"> </w:t>
      </w:r>
      <w:proofErr w:type="spellStart"/>
      <w:r w:rsidRPr="00506A1D">
        <w:rPr>
          <w:sz w:val="22"/>
          <w:szCs w:val="22"/>
          <w:lang w:val="en-US"/>
        </w:rPr>
        <w:t>semakin</w:t>
      </w:r>
      <w:proofErr w:type="spellEnd"/>
      <w:r w:rsidRPr="00506A1D">
        <w:rPr>
          <w:sz w:val="22"/>
          <w:szCs w:val="22"/>
          <w:lang w:val="en-US"/>
        </w:rPr>
        <w:t xml:space="preserve"> </w:t>
      </w:r>
      <w:proofErr w:type="spellStart"/>
      <w:r w:rsidRPr="00506A1D">
        <w:rPr>
          <w:sz w:val="22"/>
          <w:szCs w:val="22"/>
          <w:lang w:val="en-US"/>
        </w:rPr>
        <w:t>lancar</w:t>
      </w:r>
      <w:proofErr w:type="spellEnd"/>
      <w:r w:rsidRPr="00506A1D">
        <w:rPr>
          <w:sz w:val="22"/>
          <w:szCs w:val="22"/>
          <w:lang w:val="en-US"/>
        </w:rPr>
        <w:t xml:space="preserve"> </w:t>
      </w:r>
      <w:proofErr w:type="spellStart"/>
      <w:r w:rsidRPr="00506A1D">
        <w:rPr>
          <w:sz w:val="22"/>
          <w:szCs w:val="22"/>
          <w:lang w:val="en-US"/>
        </w:rPr>
        <w:t>harga</w:t>
      </w:r>
      <w:proofErr w:type="spellEnd"/>
      <w:r w:rsidRPr="00506A1D">
        <w:rPr>
          <w:sz w:val="22"/>
          <w:szCs w:val="22"/>
          <w:lang w:val="en-US"/>
        </w:rPr>
        <w:t xml:space="preserve"> </w:t>
      </w:r>
      <w:proofErr w:type="spellStart"/>
      <w:r w:rsidRPr="00506A1D">
        <w:rPr>
          <w:sz w:val="22"/>
          <w:szCs w:val="22"/>
          <w:lang w:val="en-US"/>
        </w:rPr>
        <w:t>diri</w:t>
      </w:r>
      <w:proofErr w:type="spellEnd"/>
      <w:r w:rsidRPr="00506A1D">
        <w:rPr>
          <w:sz w:val="22"/>
          <w:szCs w:val="22"/>
          <w:lang w:val="en-US"/>
        </w:rPr>
        <w:t xml:space="preserve"> </w:t>
      </w:r>
      <w:proofErr w:type="spellStart"/>
      <w:r w:rsidRPr="00506A1D">
        <w:rPr>
          <w:sz w:val="22"/>
          <w:szCs w:val="22"/>
          <w:lang w:val="en-US"/>
        </w:rPr>
        <w:t>berkembang</w:t>
      </w:r>
      <w:proofErr w:type="spellEnd"/>
      <w:r w:rsidRPr="00506A1D">
        <w:rPr>
          <w:sz w:val="22"/>
          <w:szCs w:val="22"/>
          <w:lang w:val="en-US"/>
        </w:rPr>
        <w:t xml:space="preserve"> yang </w:t>
      </w:r>
      <w:proofErr w:type="spellStart"/>
      <w:r w:rsidRPr="00506A1D">
        <w:rPr>
          <w:sz w:val="22"/>
          <w:szCs w:val="22"/>
          <w:lang w:val="en-US"/>
        </w:rPr>
        <w:t>meningkatkan</w:t>
      </w:r>
      <w:proofErr w:type="spellEnd"/>
      <w:r w:rsidRPr="00506A1D">
        <w:rPr>
          <w:sz w:val="22"/>
          <w:szCs w:val="22"/>
          <w:lang w:val="en-US"/>
        </w:rPr>
        <w:t xml:space="preserve"> </w:t>
      </w:r>
      <w:proofErr w:type="spellStart"/>
      <w:r w:rsidRPr="00506A1D">
        <w:rPr>
          <w:sz w:val="22"/>
          <w:szCs w:val="22"/>
          <w:lang w:val="en-US"/>
        </w:rPr>
        <w:t>kepercayaan</w:t>
      </w:r>
      <w:proofErr w:type="spellEnd"/>
      <w:r w:rsidRPr="00506A1D">
        <w:rPr>
          <w:sz w:val="22"/>
          <w:szCs w:val="22"/>
          <w:lang w:val="en-US"/>
        </w:rPr>
        <w:t xml:space="preserve"> </w:t>
      </w:r>
      <w:proofErr w:type="spellStart"/>
      <w:r w:rsidRPr="00506A1D">
        <w:rPr>
          <w:sz w:val="22"/>
          <w:szCs w:val="22"/>
          <w:lang w:val="en-US"/>
        </w:rPr>
        <w:t>diri</w:t>
      </w:r>
      <w:proofErr w:type="spellEnd"/>
      <w:r w:rsidRPr="00506A1D">
        <w:rPr>
          <w:sz w:val="22"/>
          <w:szCs w:val="22"/>
          <w:lang w:val="en-US"/>
        </w:rPr>
        <w:t xml:space="preserve">. </w:t>
      </w:r>
      <w:r w:rsidRPr="00506A1D">
        <w:rPr>
          <w:sz w:val="22"/>
          <w:szCs w:val="22"/>
          <w:lang w:val="en-US"/>
        </w:rPr>
        <w:fldChar w:fldCharType="begin" w:fldLock="1"/>
      </w:r>
      <w:r w:rsidRPr="00506A1D">
        <w:rPr>
          <w:sz w:val="22"/>
          <w:szCs w:val="22"/>
          <w:lang w:val="en-US"/>
        </w:rPr>
        <w:instrText>ADDIN CSL_CITATION {"citationItems":[{"id":"ITEM-1","itemData":{"ISBN":"1431080195","author":[{"dropping-particle":"","family":"Agustina","given":"Eliyana","non-dropping-particle":"","parse-names":false,"suffix":""}],"id":"ITEM-1","issued":{"date-parts":[["2019"]]},"number-of-pages":"1-89","title":"Hubungan Antara Dukungan Sosial Dengan Kepercayaan Diri Dewasa Muda Pengguna Napza Pada Masa Rehabilitasi","type":"book"},"uris":["http://www.mendeley.com/documents/?uuid=5825b586-e57c-4661-bb0c-a0d987cc86a9"]}],"mendeley":{"formattedCitation":"[8]","plainTextFormattedCitation":"[8]","previouslyFormattedCitation":"[8]"},"properties":{"noteIndex":0},"schema":"https://github.com/citation-style-language/schema/raw/master/csl-citation.json"}</w:instrText>
      </w:r>
      <w:r w:rsidRPr="00506A1D">
        <w:rPr>
          <w:sz w:val="22"/>
          <w:szCs w:val="22"/>
          <w:lang w:val="en-US"/>
        </w:rPr>
        <w:fldChar w:fldCharType="separate"/>
      </w:r>
      <w:r w:rsidRPr="00506A1D">
        <w:rPr>
          <w:noProof/>
          <w:sz w:val="22"/>
          <w:szCs w:val="22"/>
          <w:lang w:val="en-US"/>
        </w:rPr>
        <w:t>[8]</w:t>
      </w:r>
      <w:r w:rsidRPr="00506A1D">
        <w:rPr>
          <w:sz w:val="22"/>
          <w:szCs w:val="22"/>
          <w:lang w:val="en-US"/>
        </w:rPr>
        <w:fldChar w:fldCharType="end"/>
      </w:r>
      <w:r w:rsidRPr="00506A1D">
        <w:rPr>
          <w:sz w:val="22"/>
          <w:szCs w:val="22"/>
          <w:lang w:val="en-US"/>
        </w:rPr>
        <w:t xml:space="preserve"> </w:t>
      </w:r>
      <w:proofErr w:type="spellStart"/>
      <w:r w:rsidRPr="00506A1D">
        <w:rPr>
          <w:sz w:val="22"/>
          <w:szCs w:val="22"/>
          <w:lang w:val="en-US"/>
        </w:rPr>
        <w:t>faktor</w:t>
      </w:r>
      <w:proofErr w:type="spellEnd"/>
      <w:r w:rsidRPr="00506A1D">
        <w:rPr>
          <w:sz w:val="22"/>
          <w:szCs w:val="22"/>
          <w:lang w:val="en-US"/>
        </w:rPr>
        <w:t xml:space="preserve"> yang </w:t>
      </w:r>
      <w:proofErr w:type="spellStart"/>
      <w:r w:rsidR="00A80365">
        <w:rPr>
          <w:sz w:val="22"/>
          <w:szCs w:val="22"/>
          <w:lang w:val="en-US"/>
        </w:rPr>
        <w:t>menjadi</w:t>
      </w:r>
      <w:proofErr w:type="spellEnd"/>
      <w:r w:rsidR="00A80365">
        <w:rPr>
          <w:sz w:val="22"/>
          <w:szCs w:val="22"/>
          <w:lang w:val="en-US"/>
        </w:rPr>
        <w:t xml:space="preserve"> </w:t>
      </w:r>
      <w:proofErr w:type="spellStart"/>
      <w:r w:rsidR="00A80365">
        <w:rPr>
          <w:sz w:val="22"/>
          <w:szCs w:val="22"/>
          <w:lang w:val="en-US"/>
        </w:rPr>
        <w:t>pengaruh</w:t>
      </w:r>
      <w:proofErr w:type="spellEnd"/>
      <w:r w:rsidR="00A80365">
        <w:rPr>
          <w:sz w:val="22"/>
          <w:szCs w:val="22"/>
          <w:lang w:val="en-US"/>
        </w:rPr>
        <w:t xml:space="preserve"> </w:t>
      </w:r>
      <w:proofErr w:type="spellStart"/>
      <w:r w:rsidR="00A80365">
        <w:rPr>
          <w:sz w:val="22"/>
          <w:szCs w:val="22"/>
          <w:lang w:val="en-US"/>
        </w:rPr>
        <w:t>dalam</w:t>
      </w:r>
      <w:proofErr w:type="spellEnd"/>
      <w:r w:rsidRPr="00506A1D">
        <w:rPr>
          <w:sz w:val="22"/>
          <w:szCs w:val="22"/>
          <w:lang w:val="en-US"/>
        </w:rPr>
        <w:t xml:space="preserve"> </w:t>
      </w:r>
      <w:proofErr w:type="spellStart"/>
      <w:r w:rsidRPr="00506A1D">
        <w:rPr>
          <w:sz w:val="22"/>
          <w:szCs w:val="22"/>
          <w:lang w:val="en-US"/>
        </w:rPr>
        <w:t>kepercayaan</w:t>
      </w:r>
      <w:proofErr w:type="spellEnd"/>
      <w:r w:rsidRPr="00506A1D">
        <w:rPr>
          <w:sz w:val="22"/>
          <w:szCs w:val="22"/>
          <w:lang w:val="en-US"/>
        </w:rPr>
        <w:t xml:space="preserve"> </w:t>
      </w:r>
      <w:proofErr w:type="spellStart"/>
      <w:r w:rsidRPr="00506A1D">
        <w:rPr>
          <w:sz w:val="22"/>
          <w:szCs w:val="22"/>
          <w:lang w:val="en-US"/>
        </w:rPr>
        <w:t>diri</w:t>
      </w:r>
      <w:proofErr w:type="spellEnd"/>
      <w:r w:rsidRPr="00506A1D">
        <w:rPr>
          <w:sz w:val="22"/>
          <w:szCs w:val="22"/>
          <w:lang w:val="en-US"/>
        </w:rPr>
        <w:t xml:space="preserve"> </w:t>
      </w:r>
      <w:proofErr w:type="spellStart"/>
      <w:r w:rsidRPr="00506A1D">
        <w:rPr>
          <w:sz w:val="22"/>
          <w:szCs w:val="22"/>
          <w:lang w:val="en-US"/>
        </w:rPr>
        <w:t>ialah</w:t>
      </w:r>
      <w:proofErr w:type="spellEnd"/>
      <w:r w:rsidRPr="00506A1D">
        <w:rPr>
          <w:sz w:val="22"/>
          <w:szCs w:val="22"/>
          <w:lang w:val="en-US"/>
        </w:rPr>
        <w:t xml:space="preserve"> </w:t>
      </w:r>
      <w:proofErr w:type="spellStart"/>
      <w:r w:rsidRPr="00506A1D">
        <w:rPr>
          <w:sz w:val="22"/>
          <w:szCs w:val="22"/>
          <w:lang w:val="en-US"/>
        </w:rPr>
        <w:t>faktor</w:t>
      </w:r>
      <w:proofErr w:type="spellEnd"/>
      <w:r w:rsidRPr="00506A1D">
        <w:rPr>
          <w:sz w:val="22"/>
          <w:szCs w:val="22"/>
          <w:lang w:val="en-US"/>
        </w:rPr>
        <w:t xml:space="preserve"> internal dan </w:t>
      </w:r>
      <w:proofErr w:type="spellStart"/>
      <w:r w:rsidRPr="00506A1D">
        <w:rPr>
          <w:sz w:val="22"/>
          <w:szCs w:val="22"/>
          <w:lang w:val="en-US"/>
        </w:rPr>
        <w:t>faktor</w:t>
      </w:r>
      <w:proofErr w:type="spellEnd"/>
      <w:r w:rsidRPr="00506A1D">
        <w:rPr>
          <w:sz w:val="22"/>
          <w:szCs w:val="22"/>
          <w:lang w:val="en-US"/>
        </w:rPr>
        <w:t xml:space="preserve"> </w:t>
      </w:r>
      <w:proofErr w:type="spellStart"/>
      <w:r w:rsidRPr="00506A1D">
        <w:rPr>
          <w:sz w:val="22"/>
          <w:szCs w:val="22"/>
          <w:lang w:val="en-US"/>
        </w:rPr>
        <w:t>eksternal</w:t>
      </w:r>
      <w:proofErr w:type="spellEnd"/>
      <w:r w:rsidRPr="00506A1D">
        <w:rPr>
          <w:sz w:val="22"/>
          <w:szCs w:val="22"/>
          <w:lang w:val="en-US"/>
        </w:rPr>
        <w:t xml:space="preserve"> </w:t>
      </w:r>
      <w:proofErr w:type="spellStart"/>
      <w:r w:rsidRPr="00506A1D">
        <w:rPr>
          <w:sz w:val="22"/>
          <w:szCs w:val="22"/>
          <w:lang w:val="en-US"/>
        </w:rPr>
        <w:t>yaitu</w:t>
      </w:r>
      <w:proofErr w:type="spellEnd"/>
      <w:r w:rsidRPr="00506A1D">
        <w:rPr>
          <w:sz w:val="22"/>
          <w:szCs w:val="22"/>
          <w:lang w:val="en-US"/>
        </w:rPr>
        <w:t xml:space="preserve"> </w:t>
      </w:r>
      <w:proofErr w:type="spellStart"/>
      <w:r w:rsidRPr="00506A1D">
        <w:rPr>
          <w:sz w:val="22"/>
          <w:szCs w:val="22"/>
          <w:lang w:val="en-US"/>
        </w:rPr>
        <w:t>faktor</w:t>
      </w:r>
      <w:proofErr w:type="spellEnd"/>
      <w:r w:rsidRPr="00506A1D">
        <w:rPr>
          <w:sz w:val="22"/>
          <w:szCs w:val="22"/>
          <w:lang w:val="en-US"/>
        </w:rPr>
        <w:t xml:space="preserve"> internal 1) </w:t>
      </w:r>
      <w:proofErr w:type="spellStart"/>
      <w:r w:rsidRPr="00506A1D">
        <w:rPr>
          <w:sz w:val="22"/>
          <w:szCs w:val="22"/>
          <w:lang w:val="en-US"/>
        </w:rPr>
        <w:t>Konsep</w:t>
      </w:r>
      <w:proofErr w:type="spellEnd"/>
      <w:r w:rsidRPr="00506A1D">
        <w:rPr>
          <w:sz w:val="22"/>
          <w:szCs w:val="22"/>
          <w:lang w:val="en-US"/>
        </w:rPr>
        <w:t xml:space="preserve"> </w:t>
      </w:r>
      <w:proofErr w:type="spellStart"/>
      <w:r w:rsidRPr="00506A1D">
        <w:rPr>
          <w:sz w:val="22"/>
          <w:szCs w:val="22"/>
          <w:lang w:val="en-US"/>
        </w:rPr>
        <w:t>diri</w:t>
      </w:r>
      <w:proofErr w:type="spellEnd"/>
      <w:r w:rsidRPr="00506A1D">
        <w:rPr>
          <w:sz w:val="22"/>
          <w:szCs w:val="22"/>
          <w:lang w:val="en-US"/>
        </w:rPr>
        <w:t xml:space="preserve">, 2) </w:t>
      </w:r>
      <w:proofErr w:type="spellStart"/>
      <w:r w:rsidRPr="00506A1D">
        <w:rPr>
          <w:sz w:val="22"/>
          <w:szCs w:val="22"/>
          <w:lang w:val="en-US"/>
        </w:rPr>
        <w:t>Harga</w:t>
      </w:r>
      <w:proofErr w:type="spellEnd"/>
      <w:r w:rsidRPr="00506A1D">
        <w:rPr>
          <w:sz w:val="22"/>
          <w:szCs w:val="22"/>
          <w:lang w:val="en-US"/>
        </w:rPr>
        <w:t xml:space="preserve"> </w:t>
      </w:r>
      <w:proofErr w:type="spellStart"/>
      <w:r w:rsidRPr="00506A1D">
        <w:rPr>
          <w:sz w:val="22"/>
          <w:szCs w:val="22"/>
          <w:lang w:val="en-US"/>
        </w:rPr>
        <w:t>diri</w:t>
      </w:r>
      <w:proofErr w:type="spellEnd"/>
      <w:r w:rsidRPr="00506A1D">
        <w:rPr>
          <w:sz w:val="22"/>
          <w:szCs w:val="22"/>
          <w:lang w:val="en-US"/>
        </w:rPr>
        <w:t xml:space="preserve">, 3) </w:t>
      </w:r>
      <w:proofErr w:type="spellStart"/>
      <w:r w:rsidRPr="00506A1D">
        <w:rPr>
          <w:sz w:val="22"/>
          <w:szCs w:val="22"/>
          <w:lang w:val="en-US"/>
        </w:rPr>
        <w:t>Kondisi</w:t>
      </w:r>
      <w:proofErr w:type="spellEnd"/>
      <w:r w:rsidRPr="00506A1D">
        <w:rPr>
          <w:sz w:val="22"/>
          <w:szCs w:val="22"/>
          <w:lang w:val="en-US"/>
        </w:rPr>
        <w:t xml:space="preserve"> </w:t>
      </w:r>
      <w:proofErr w:type="spellStart"/>
      <w:r w:rsidRPr="00506A1D">
        <w:rPr>
          <w:sz w:val="22"/>
          <w:szCs w:val="22"/>
          <w:lang w:val="en-US"/>
        </w:rPr>
        <w:t>fisik</w:t>
      </w:r>
      <w:proofErr w:type="spellEnd"/>
      <w:r w:rsidRPr="00506A1D">
        <w:rPr>
          <w:sz w:val="22"/>
          <w:szCs w:val="22"/>
          <w:lang w:val="en-US"/>
        </w:rPr>
        <w:t xml:space="preserve">, 4) </w:t>
      </w:r>
      <w:proofErr w:type="spellStart"/>
      <w:r w:rsidRPr="00506A1D">
        <w:rPr>
          <w:sz w:val="22"/>
          <w:szCs w:val="22"/>
          <w:lang w:val="en-US"/>
        </w:rPr>
        <w:t>Pemikiran</w:t>
      </w:r>
      <w:proofErr w:type="spellEnd"/>
      <w:r w:rsidRPr="00506A1D">
        <w:rPr>
          <w:sz w:val="22"/>
          <w:szCs w:val="22"/>
          <w:lang w:val="en-US"/>
        </w:rPr>
        <w:t xml:space="preserve"> </w:t>
      </w:r>
      <w:proofErr w:type="spellStart"/>
      <w:r w:rsidRPr="00506A1D">
        <w:rPr>
          <w:sz w:val="22"/>
          <w:szCs w:val="22"/>
          <w:lang w:val="en-US"/>
        </w:rPr>
        <w:t>individu</w:t>
      </w:r>
      <w:proofErr w:type="spellEnd"/>
      <w:r w:rsidRPr="00506A1D">
        <w:rPr>
          <w:sz w:val="22"/>
          <w:szCs w:val="22"/>
          <w:lang w:val="en-US"/>
        </w:rPr>
        <w:t xml:space="preserve">, 5) Pola </w:t>
      </w:r>
      <w:proofErr w:type="spellStart"/>
      <w:r w:rsidRPr="00506A1D">
        <w:rPr>
          <w:sz w:val="22"/>
          <w:szCs w:val="22"/>
          <w:lang w:val="en-US"/>
        </w:rPr>
        <w:t>asuh</w:t>
      </w:r>
      <w:proofErr w:type="spellEnd"/>
      <w:r w:rsidRPr="00506A1D">
        <w:rPr>
          <w:sz w:val="22"/>
          <w:szCs w:val="22"/>
          <w:lang w:val="en-US"/>
        </w:rPr>
        <w:t xml:space="preserve"> </w:t>
      </w:r>
      <w:proofErr w:type="spellStart"/>
      <w:r w:rsidRPr="00506A1D">
        <w:rPr>
          <w:sz w:val="22"/>
          <w:szCs w:val="22"/>
          <w:lang w:val="en-US"/>
        </w:rPr>
        <w:t>saat</w:t>
      </w:r>
      <w:proofErr w:type="spellEnd"/>
      <w:r w:rsidRPr="00506A1D">
        <w:rPr>
          <w:sz w:val="22"/>
          <w:szCs w:val="22"/>
          <w:lang w:val="en-US"/>
        </w:rPr>
        <w:t xml:space="preserve"> </w:t>
      </w:r>
      <w:proofErr w:type="spellStart"/>
      <w:r w:rsidRPr="00506A1D">
        <w:rPr>
          <w:sz w:val="22"/>
          <w:szCs w:val="22"/>
          <w:lang w:val="en-US"/>
        </w:rPr>
        <w:t>kecil</w:t>
      </w:r>
      <w:proofErr w:type="spellEnd"/>
      <w:r w:rsidRPr="00506A1D">
        <w:rPr>
          <w:sz w:val="22"/>
          <w:szCs w:val="22"/>
          <w:lang w:val="en-US"/>
        </w:rPr>
        <w:t xml:space="preserve">, 6) </w:t>
      </w:r>
      <w:proofErr w:type="spellStart"/>
      <w:r w:rsidRPr="00506A1D">
        <w:rPr>
          <w:sz w:val="22"/>
          <w:szCs w:val="22"/>
          <w:lang w:val="en-US"/>
        </w:rPr>
        <w:t>Pengalaman</w:t>
      </w:r>
      <w:proofErr w:type="spellEnd"/>
      <w:r w:rsidRPr="00506A1D">
        <w:rPr>
          <w:sz w:val="22"/>
          <w:szCs w:val="22"/>
          <w:lang w:val="en-US"/>
        </w:rPr>
        <w:t xml:space="preserve"> </w:t>
      </w:r>
      <w:proofErr w:type="spellStart"/>
      <w:r w:rsidRPr="00506A1D">
        <w:rPr>
          <w:sz w:val="22"/>
          <w:szCs w:val="22"/>
          <w:lang w:val="en-US"/>
        </w:rPr>
        <w:t>hidup</w:t>
      </w:r>
      <w:proofErr w:type="spellEnd"/>
      <w:r w:rsidRPr="00506A1D">
        <w:rPr>
          <w:sz w:val="22"/>
          <w:szCs w:val="22"/>
          <w:lang w:val="en-US"/>
        </w:rPr>
        <w:t xml:space="preserve">, 7) Pola </w:t>
      </w:r>
      <w:proofErr w:type="spellStart"/>
      <w:r w:rsidRPr="00506A1D">
        <w:rPr>
          <w:sz w:val="22"/>
          <w:szCs w:val="22"/>
          <w:lang w:val="en-US"/>
        </w:rPr>
        <w:t>pikir</w:t>
      </w:r>
      <w:proofErr w:type="spellEnd"/>
      <w:r w:rsidRPr="00506A1D">
        <w:rPr>
          <w:sz w:val="22"/>
          <w:szCs w:val="22"/>
          <w:lang w:val="en-US"/>
        </w:rPr>
        <w:t xml:space="preserve">, 8) </w:t>
      </w:r>
      <w:proofErr w:type="spellStart"/>
      <w:r w:rsidRPr="00506A1D">
        <w:rPr>
          <w:sz w:val="22"/>
          <w:szCs w:val="22"/>
          <w:lang w:val="en-US"/>
        </w:rPr>
        <w:t>kemampuan</w:t>
      </w:r>
      <w:proofErr w:type="spellEnd"/>
      <w:r w:rsidRPr="00506A1D">
        <w:rPr>
          <w:sz w:val="22"/>
          <w:szCs w:val="22"/>
          <w:lang w:val="en-US"/>
        </w:rPr>
        <w:t xml:space="preserve"> </w:t>
      </w:r>
      <w:proofErr w:type="spellStart"/>
      <w:r w:rsidRPr="00506A1D">
        <w:rPr>
          <w:sz w:val="22"/>
          <w:szCs w:val="22"/>
          <w:lang w:val="en-US"/>
        </w:rPr>
        <w:t>diri</w:t>
      </w:r>
      <w:proofErr w:type="spellEnd"/>
      <w:r w:rsidRPr="00506A1D">
        <w:rPr>
          <w:sz w:val="22"/>
          <w:szCs w:val="22"/>
          <w:lang w:val="en-US"/>
        </w:rPr>
        <w:t xml:space="preserve">, 9) </w:t>
      </w:r>
      <w:proofErr w:type="spellStart"/>
      <w:r w:rsidRPr="00506A1D">
        <w:rPr>
          <w:sz w:val="22"/>
          <w:szCs w:val="22"/>
          <w:lang w:val="en-US"/>
        </w:rPr>
        <w:t>Jenis</w:t>
      </w:r>
      <w:proofErr w:type="spellEnd"/>
      <w:r w:rsidRPr="00506A1D">
        <w:rPr>
          <w:sz w:val="22"/>
          <w:szCs w:val="22"/>
          <w:lang w:val="en-US"/>
        </w:rPr>
        <w:t xml:space="preserve"> </w:t>
      </w:r>
      <w:proofErr w:type="spellStart"/>
      <w:r w:rsidRPr="00506A1D">
        <w:rPr>
          <w:sz w:val="22"/>
          <w:szCs w:val="22"/>
          <w:lang w:val="en-US"/>
        </w:rPr>
        <w:t>kelamin</w:t>
      </w:r>
      <w:proofErr w:type="spellEnd"/>
      <w:r w:rsidRPr="00506A1D">
        <w:rPr>
          <w:sz w:val="22"/>
          <w:szCs w:val="22"/>
          <w:lang w:val="en-US"/>
        </w:rPr>
        <w:t xml:space="preserve">. </w:t>
      </w:r>
      <w:proofErr w:type="spellStart"/>
      <w:r w:rsidRPr="00506A1D">
        <w:rPr>
          <w:sz w:val="22"/>
          <w:szCs w:val="22"/>
          <w:lang w:val="en-US"/>
        </w:rPr>
        <w:t>Faktor</w:t>
      </w:r>
      <w:proofErr w:type="spellEnd"/>
      <w:r w:rsidRPr="00506A1D">
        <w:rPr>
          <w:sz w:val="22"/>
          <w:szCs w:val="22"/>
          <w:lang w:val="en-US"/>
        </w:rPr>
        <w:t xml:space="preserve"> </w:t>
      </w:r>
      <w:proofErr w:type="spellStart"/>
      <w:r w:rsidRPr="00506A1D">
        <w:rPr>
          <w:sz w:val="22"/>
          <w:szCs w:val="22"/>
          <w:lang w:val="en-US"/>
        </w:rPr>
        <w:t>eksternal</w:t>
      </w:r>
      <w:proofErr w:type="spellEnd"/>
      <w:r w:rsidRPr="00506A1D">
        <w:rPr>
          <w:sz w:val="22"/>
          <w:szCs w:val="22"/>
          <w:lang w:val="en-US"/>
        </w:rPr>
        <w:t xml:space="preserve"> 1) Pendidikan, 2) </w:t>
      </w:r>
      <w:proofErr w:type="spellStart"/>
      <w:r w:rsidRPr="00506A1D">
        <w:rPr>
          <w:sz w:val="22"/>
          <w:szCs w:val="22"/>
          <w:lang w:val="en-US"/>
        </w:rPr>
        <w:t>pekerjaan</w:t>
      </w:r>
      <w:proofErr w:type="spellEnd"/>
      <w:r w:rsidRPr="00506A1D">
        <w:rPr>
          <w:sz w:val="22"/>
          <w:szCs w:val="22"/>
          <w:lang w:val="en-US"/>
        </w:rPr>
        <w:t xml:space="preserve">, 3) </w:t>
      </w:r>
      <w:proofErr w:type="spellStart"/>
      <w:r w:rsidRPr="00506A1D">
        <w:rPr>
          <w:sz w:val="22"/>
          <w:szCs w:val="22"/>
          <w:lang w:val="en-US"/>
        </w:rPr>
        <w:t>Lingkungan</w:t>
      </w:r>
      <w:proofErr w:type="spellEnd"/>
      <w:r w:rsidRPr="00506A1D">
        <w:rPr>
          <w:sz w:val="22"/>
          <w:szCs w:val="22"/>
          <w:lang w:val="en-US"/>
        </w:rPr>
        <w:t xml:space="preserve"> dan </w:t>
      </w:r>
      <w:proofErr w:type="spellStart"/>
      <w:r w:rsidRPr="00506A1D">
        <w:rPr>
          <w:sz w:val="22"/>
          <w:szCs w:val="22"/>
          <w:lang w:val="en-US"/>
        </w:rPr>
        <w:t>pengalaman</w:t>
      </w:r>
      <w:proofErr w:type="spellEnd"/>
      <w:r w:rsidRPr="00506A1D">
        <w:rPr>
          <w:sz w:val="22"/>
          <w:szCs w:val="22"/>
          <w:lang w:val="en-US"/>
        </w:rPr>
        <w:t xml:space="preserve"> </w:t>
      </w:r>
      <w:proofErr w:type="spellStart"/>
      <w:r w:rsidRPr="00506A1D">
        <w:rPr>
          <w:sz w:val="22"/>
          <w:szCs w:val="22"/>
          <w:lang w:val="en-US"/>
        </w:rPr>
        <w:t>hidup</w:t>
      </w:r>
      <w:proofErr w:type="spellEnd"/>
      <w:r w:rsidRPr="00506A1D">
        <w:rPr>
          <w:sz w:val="22"/>
          <w:szCs w:val="22"/>
          <w:lang w:val="en-US"/>
        </w:rPr>
        <w:t xml:space="preserve">. </w:t>
      </w:r>
    </w:p>
    <w:p w14:paraId="252319BC" w14:textId="77777777" w:rsidR="00DF429A" w:rsidRPr="00506A1D" w:rsidRDefault="00DF429A" w:rsidP="00DF429A">
      <w:pPr>
        <w:pStyle w:val="JSKReferenceItem"/>
        <w:numPr>
          <w:ilvl w:val="0"/>
          <w:numId w:val="0"/>
        </w:numPr>
        <w:spacing w:line="360" w:lineRule="auto"/>
        <w:ind w:firstLine="567"/>
        <w:rPr>
          <w:sz w:val="22"/>
          <w:szCs w:val="22"/>
        </w:rPr>
      </w:pPr>
      <w:proofErr w:type="spellStart"/>
      <w:r w:rsidRPr="00506A1D">
        <w:rPr>
          <w:sz w:val="22"/>
          <w:szCs w:val="22"/>
          <w:lang w:val="en-US"/>
        </w:rPr>
        <w:t>Dinamika</w:t>
      </w:r>
      <w:proofErr w:type="spellEnd"/>
      <w:r w:rsidRPr="00506A1D">
        <w:rPr>
          <w:sz w:val="22"/>
          <w:szCs w:val="22"/>
          <w:lang w:val="en-US"/>
        </w:rPr>
        <w:t xml:space="preserve"> dan </w:t>
      </w:r>
      <w:proofErr w:type="spellStart"/>
      <w:r w:rsidRPr="00506A1D">
        <w:rPr>
          <w:sz w:val="22"/>
          <w:szCs w:val="22"/>
          <w:lang w:val="en-US"/>
        </w:rPr>
        <w:t>hubungan</w:t>
      </w:r>
      <w:proofErr w:type="spellEnd"/>
      <w:r w:rsidRPr="00506A1D">
        <w:rPr>
          <w:sz w:val="22"/>
          <w:szCs w:val="22"/>
          <w:lang w:val="en-US"/>
        </w:rPr>
        <w:t xml:space="preserve"> </w:t>
      </w:r>
      <w:proofErr w:type="spellStart"/>
      <w:r w:rsidRPr="00506A1D">
        <w:rPr>
          <w:sz w:val="22"/>
          <w:szCs w:val="22"/>
          <w:lang w:val="en-US"/>
        </w:rPr>
        <w:t>antara</w:t>
      </w:r>
      <w:proofErr w:type="spellEnd"/>
      <w:r w:rsidRPr="00506A1D">
        <w:rPr>
          <w:sz w:val="22"/>
          <w:szCs w:val="22"/>
          <w:lang w:val="en-US"/>
        </w:rPr>
        <w:t xml:space="preserve"> </w:t>
      </w:r>
      <w:proofErr w:type="spellStart"/>
      <w:r w:rsidRPr="00506A1D">
        <w:rPr>
          <w:sz w:val="22"/>
          <w:szCs w:val="22"/>
          <w:lang w:val="en-US"/>
        </w:rPr>
        <w:t>dukungan</w:t>
      </w:r>
      <w:proofErr w:type="spellEnd"/>
      <w:r w:rsidRPr="00506A1D">
        <w:rPr>
          <w:sz w:val="22"/>
          <w:szCs w:val="22"/>
          <w:lang w:val="en-US"/>
        </w:rPr>
        <w:t xml:space="preserve"> </w:t>
      </w:r>
      <w:proofErr w:type="spellStart"/>
      <w:r w:rsidRPr="00506A1D">
        <w:rPr>
          <w:sz w:val="22"/>
          <w:szCs w:val="22"/>
          <w:lang w:val="en-US"/>
        </w:rPr>
        <w:t>sosial</w:t>
      </w:r>
      <w:proofErr w:type="spellEnd"/>
      <w:r w:rsidRPr="00506A1D">
        <w:rPr>
          <w:sz w:val="22"/>
          <w:szCs w:val="22"/>
          <w:lang w:val="en-US"/>
        </w:rPr>
        <w:t xml:space="preserve"> dan </w:t>
      </w:r>
      <w:proofErr w:type="spellStart"/>
      <w:r w:rsidRPr="00506A1D">
        <w:rPr>
          <w:sz w:val="22"/>
          <w:szCs w:val="22"/>
          <w:lang w:val="en-US"/>
        </w:rPr>
        <w:t>kepercayaan</w:t>
      </w:r>
      <w:proofErr w:type="spellEnd"/>
      <w:r w:rsidRPr="00506A1D">
        <w:rPr>
          <w:sz w:val="22"/>
          <w:szCs w:val="22"/>
          <w:lang w:val="en-US"/>
        </w:rPr>
        <w:t xml:space="preserve"> </w:t>
      </w:r>
      <w:proofErr w:type="spellStart"/>
      <w:r w:rsidRPr="00506A1D">
        <w:rPr>
          <w:sz w:val="22"/>
          <w:szCs w:val="22"/>
          <w:lang w:val="en-US"/>
        </w:rPr>
        <w:t>diri</w:t>
      </w:r>
      <w:proofErr w:type="spellEnd"/>
      <w:r w:rsidRPr="00506A1D">
        <w:rPr>
          <w:sz w:val="22"/>
          <w:szCs w:val="22"/>
          <w:lang w:val="en-US"/>
        </w:rPr>
        <w:t xml:space="preserve"> pada </w:t>
      </w:r>
      <w:proofErr w:type="spellStart"/>
      <w:r w:rsidRPr="00506A1D">
        <w:rPr>
          <w:sz w:val="22"/>
          <w:szCs w:val="22"/>
          <w:lang w:val="en-US"/>
        </w:rPr>
        <w:t>siswa</w:t>
      </w:r>
      <w:proofErr w:type="spellEnd"/>
      <w:r w:rsidRPr="00506A1D">
        <w:rPr>
          <w:sz w:val="22"/>
          <w:szCs w:val="22"/>
          <w:lang w:val="en-US"/>
        </w:rPr>
        <w:t xml:space="preserve"> </w:t>
      </w:r>
      <w:proofErr w:type="spellStart"/>
      <w:r w:rsidRPr="00506A1D">
        <w:rPr>
          <w:sz w:val="22"/>
          <w:szCs w:val="22"/>
          <w:lang w:val="en-US"/>
        </w:rPr>
        <w:t>dapat</w:t>
      </w:r>
      <w:proofErr w:type="spellEnd"/>
      <w:r w:rsidRPr="00506A1D">
        <w:rPr>
          <w:sz w:val="22"/>
          <w:szCs w:val="22"/>
          <w:lang w:val="en-US"/>
        </w:rPr>
        <w:t xml:space="preserve"> </w:t>
      </w:r>
      <w:proofErr w:type="spellStart"/>
      <w:r w:rsidRPr="00506A1D">
        <w:rPr>
          <w:sz w:val="22"/>
          <w:szCs w:val="22"/>
          <w:lang w:val="en-US"/>
        </w:rPr>
        <w:t>dilihat</w:t>
      </w:r>
      <w:proofErr w:type="spellEnd"/>
      <w:r w:rsidRPr="00506A1D">
        <w:rPr>
          <w:sz w:val="22"/>
          <w:szCs w:val="22"/>
          <w:lang w:val="en-US"/>
        </w:rPr>
        <w:t xml:space="preserve"> </w:t>
      </w:r>
      <w:proofErr w:type="spellStart"/>
      <w:r w:rsidRPr="00506A1D">
        <w:rPr>
          <w:sz w:val="22"/>
          <w:szCs w:val="22"/>
          <w:lang w:val="en-US"/>
        </w:rPr>
        <w:t>melalui</w:t>
      </w:r>
      <w:proofErr w:type="spellEnd"/>
      <w:r w:rsidRPr="00506A1D">
        <w:rPr>
          <w:sz w:val="22"/>
          <w:szCs w:val="22"/>
          <w:lang w:val="en-US"/>
        </w:rPr>
        <w:t xml:space="preserve"> </w:t>
      </w:r>
      <w:proofErr w:type="spellStart"/>
      <w:r w:rsidRPr="00506A1D">
        <w:rPr>
          <w:sz w:val="22"/>
          <w:szCs w:val="22"/>
          <w:lang w:val="en-US"/>
        </w:rPr>
        <w:t>beberapa</w:t>
      </w:r>
      <w:proofErr w:type="spellEnd"/>
      <w:r w:rsidRPr="00506A1D">
        <w:rPr>
          <w:sz w:val="22"/>
          <w:szCs w:val="22"/>
          <w:lang w:val="en-US"/>
        </w:rPr>
        <w:t xml:space="preserve"> </w:t>
      </w:r>
      <w:proofErr w:type="spellStart"/>
      <w:r w:rsidRPr="00506A1D">
        <w:rPr>
          <w:sz w:val="22"/>
          <w:szCs w:val="22"/>
          <w:lang w:val="en-US"/>
        </w:rPr>
        <w:t>perilaku</w:t>
      </w:r>
      <w:proofErr w:type="spellEnd"/>
      <w:r w:rsidRPr="00506A1D">
        <w:rPr>
          <w:sz w:val="22"/>
          <w:szCs w:val="22"/>
          <w:lang w:val="en-US"/>
        </w:rPr>
        <w:t xml:space="preserve"> yang </w:t>
      </w:r>
      <w:proofErr w:type="spellStart"/>
      <w:r w:rsidRPr="00506A1D">
        <w:rPr>
          <w:sz w:val="22"/>
          <w:szCs w:val="22"/>
          <w:lang w:val="en-US"/>
        </w:rPr>
        <w:t>dihasilkan</w:t>
      </w:r>
      <w:proofErr w:type="spellEnd"/>
      <w:r w:rsidRPr="00506A1D">
        <w:rPr>
          <w:sz w:val="22"/>
          <w:szCs w:val="22"/>
          <w:lang w:val="en-US"/>
        </w:rPr>
        <w:t xml:space="preserve"> </w:t>
      </w:r>
      <w:proofErr w:type="spellStart"/>
      <w:r w:rsidRPr="00506A1D">
        <w:rPr>
          <w:sz w:val="22"/>
          <w:szCs w:val="22"/>
          <w:lang w:val="en-US"/>
        </w:rPr>
        <w:t>yaitu</w:t>
      </w:r>
      <w:proofErr w:type="spellEnd"/>
      <w:r w:rsidRPr="00506A1D">
        <w:rPr>
          <w:sz w:val="22"/>
          <w:szCs w:val="22"/>
          <w:lang w:val="en-US"/>
        </w:rPr>
        <w:t xml:space="preserve"> 1) </w:t>
      </w:r>
      <w:proofErr w:type="spellStart"/>
      <w:r w:rsidRPr="00506A1D">
        <w:rPr>
          <w:sz w:val="22"/>
          <w:szCs w:val="22"/>
          <w:lang w:val="en-US"/>
        </w:rPr>
        <w:t>percaya</w:t>
      </w:r>
      <w:proofErr w:type="spellEnd"/>
      <w:r w:rsidRPr="00506A1D">
        <w:rPr>
          <w:sz w:val="22"/>
          <w:szCs w:val="22"/>
          <w:lang w:val="en-US"/>
        </w:rPr>
        <w:t xml:space="preserve"> </w:t>
      </w:r>
      <w:proofErr w:type="spellStart"/>
      <w:r w:rsidRPr="00506A1D">
        <w:rPr>
          <w:sz w:val="22"/>
          <w:szCs w:val="22"/>
          <w:lang w:val="en-US"/>
        </w:rPr>
        <w:t>atas</w:t>
      </w:r>
      <w:proofErr w:type="spellEnd"/>
      <w:r w:rsidRPr="00506A1D">
        <w:rPr>
          <w:sz w:val="22"/>
          <w:szCs w:val="22"/>
          <w:lang w:val="en-US"/>
        </w:rPr>
        <w:t xml:space="preserve"> </w:t>
      </w:r>
      <w:proofErr w:type="spellStart"/>
      <w:r w:rsidRPr="00506A1D">
        <w:rPr>
          <w:sz w:val="22"/>
          <w:szCs w:val="22"/>
          <w:lang w:val="en-US"/>
        </w:rPr>
        <w:t>kemampuan</w:t>
      </w:r>
      <w:proofErr w:type="spellEnd"/>
      <w:r w:rsidRPr="00506A1D">
        <w:rPr>
          <w:sz w:val="22"/>
          <w:szCs w:val="22"/>
          <w:lang w:val="en-US"/>
        </w:rPr>
        <w:t xml:space="preserve"> </w:t>
      </w:r>
      <w:proofErr w:type="spellStart"/>
      <w:r w:rsidRPr="00506A1D">
        <w:rPr>
          <w:sz w:val="22"/>
          <w:szCs w:val="22"/>
          <w:lang w:val="en-US"/>
        </w:rPr>
        <w:t>dirinya</w:t>
      </w:r>
      <w:proofErr w:type="spellEnd"/>
      <w:r w:rsidRPr="00506A1D">
        <w:rPr>
          <w:sz w:val="22"/>
          <w:szCs w:val="22"/>
          <w:lang w:val="en-US"/>
        </w:rPr>
        <w:t xml:space="preserve"> </w:t>
      </w:r>
      <w:proofErr w:type="spellStart"/>
      <w:r w:rsidRPr="00506A1D">
        <w:rPr>
          <w:sz w:val="22"/>
          <w:szCs w:val="22"/>
          <w:lang w:val="en-US"/>
        </w:rPr>
        <w:t>sendiri</w:t>
      </w:r>
      <w:proofErr w:type="spellEnd"/>
      <w:r w:rsidRPr="00506A1D">
        <w:rPr>
          <w:sz w:val="22"/>
          <w:szCs w:val="22"/>
          <w:lang w:val="en-US"/>
        </w:rPr>
        <w:t xml:space="preserve">, 2) </w:t>
      </w:r>
      <w:proofErr w:type="spellStart"/>
      <w:r w:rsidRPr="00506A1D">
        <w:rPr>
          <w:sz w:val="22"/>
          <w:szCs w:val="22"/>
          <w:lang w:val="en-US"/>
        </w:rPr>
        <w:t>Optimis</w:t>
      </w:r>
      <w:proofErr w:type="spellEnd"/>
      <w:r w:rsidRPr="00506A1D">
        <w:rPr>
          <w:sz w:val="22"/>
          <w:szCs w:val="22"/>
          <w:lang w:val="en-US"/>
        </w:rPr>
        <w:t xml:space="preserve"> 3) </w:t>
      </w:r>
      <w:proofErr w:type="spellStart"/>
      <w:r w:rsidRPr="00506A1D">
        <w:rPr>
          <w:sz w:val="22"/>
          <w:szCs w:val="22"/>
          <w:lang w:val="en-US"/>
        </w:rPr>
        <w:t>Objektif</w:t>
      </w:r>
      <w:proofErr w:type="spellEnd"/>
      <w:r w:rsidRPr="00506A1D">
        <w:rPr>
          <w:sz w:val="22"/>
          <w:szCs w:val="22"/>
          <w:lang w:val="en-US"/>
        </w:rPr>
        <w:t xml:space="preserve">, 4) </w:t>
      </w:r>
      <w:proofErr w:type="spellStart"/>
      <w:r w:rsidRPr="00506A1D">
        <w:rPr>
          <w:sz w:val="22"/>
          <w:szCs w:val="22"/>
          <w:lang w:val="en-US"/>
        </w:rPr>
        <w:t>Bertanggung</w:t>
      </w:r>
      <w:proofErr w:type="spellEnd"/>
      <w:r w:rsidRPr="00506A1D">
        <w:rPr>
          <w:sz w:val="22"/>
          <w:szCs w:val="22"/>
          <w:lang w:val="en-US"/>
        </w:rPr>
        <w:t xml:space="preserve"> </w:t>
      </w:r>
      <w:proofErr w:type="spellStart"/>
      <w:r w:rsidRPr="00506A1D">
        <w:rPr>
          <w:sz w:val="22"/>
          <w:szCs w:val="22"/>
          <w:lang w:val="en-US"/>
        </w:rPr>
        <w:t>jawab</w:t>
      </w:r>
      <w:proofErr w:type="spellEnd"/>
      <w:r w:rsidRPr="00506A1D">
        <w:rPr>
          <w:sz w:val="22"/>
          <w:szCs w:val="22"/>
          <w:lang w:val="en-US"/>
        </w:rPr>
        <w:t xml:space="preserve">, 5) </w:t>
      </w:r>
      <w:proofErr w:type="spellStart"/>
      <w:r w:rsidRPr="00506A1D">
        <w:rPr>
          <w:sz w:val="22"/>
          <w:szCs w:val="22"/>
          <w:lang w:val="en-US"/>
        </w:rPr>
        <w:t>Rasional</w:t>
      </w:r>
      <w:proofErr w:type="spellEnd"/>
      <w:r w:rsidRPr="00506A1D">
        <w:rPr>
          <w:sz w:val="22"/>
          <w:szCs w:val="22"/>
          <w:lang w:val="en-US"/>
        </w:rPr>
        <w:t xml:space="preserve">, 6) </w:t>
      </w:r>
      <w:proofErr w:type="spellStart"/>
      <w:r w:rsidRPr="00506A1D">
        <w:rPr>
          <w:sz w:val="22"/>
          <w:szCs w:val="22"/>
          <w:lang w:val="en-US"/>
        </w:rPr>
        <w:t>sulit</w:t>
      </w:r>
      <w:proofErr w:type="spellEnd"/>
      <w:r w:rsidRPr="00506A1D">
        <w:rPr>
          <w:sz w:val="22"/>
          <w:szCs w:val="22"/>
          <w:lang w:val="en-US"/>
        </w:rPr>
        <w:t xml:space="preserve"> </w:t>
      </w:r>
      <w:proofErr w:type="spellStart"/>
      <w:r w:rsidRPr="00506A1D">
        <w:rPr>
          <w:sz w:val="22"/>
          <w:szCs w:val="22"/>
          <w:lang w:val="en-US"/>
        </w:rPr>
        <w:t>menerima</w:t>
      </w:r>
      <w:proofErr w:type="spellEnd"/>
      <w:r w:rsidRPr="00506A1D">
        <w:rPr>
          <w:sz w:val="22"/>
          <w:szCs w:val="22"/>
          <w:lang w:val="en-US"/>
        </w:rPr>
        <w:t xml:space="preserve"> </w:t>
      </w:r>
      <w:proofErr w:type="spellStart"/>
      <w:r w:rsidRPr="00506A1D">
        <w:rPr>
          <w:sz w:val="22"/>
          <w:szCs w:val="22"/>
          <w:lang w:val="en-US"/>
        </w:rPr>
        <w:t>realita</w:t>
      </w:r>
      <w:proofErr w:type="spellEnd"/>
      <w:r w:rsidRPr="00506A1D">
        <w:rPr>
          <w:sz w:val="22"/>
          <w:szCs w:val="22"/>
          <w:lang w:val="en-US"/>
        </w:rPr>
        <w:t xml:space="preserve"> </w:t>
      </w:r>
      <w:proofErr w:type="spellStart"/>
      <w:r w:rsidRPr="00506A1D">
        <w:rPr>
          <w:sz w:val="22"/>
          <w:szCs w:val="22"/>
          <w:lang w:val="en-US"/>
        </w:rPr>
        <w:t>diri</w:t>
      </w:r>
      <w:proofErr w:type="spellEnd"/>
      <w:r w:rsidRPr="00506A1D">
        <w:rPr>
          <w:sz w:val="22"/>
          <w:szCs w:val="22"/>
          <w:lang w:val="en-US"/>
        </w:rPr>
        <w:t xml:space="preserve">, 7) Cara </w:t>
      </w:r>
      <w:proofErr w:type="spellStart"/>
      <w:r w:rsidRPr="00506A1D">
        <w:rPr>
          <w:sz w:val="22"/>
          <w:szCs w:val="22"/>
          <w:lang w:val="en-US"/>
        </w:rPr>
        <w:t>pandang</w:t>
      </w:r>
      <w:proofErr w:type="spellEnd"/>
      <w:r w:rsidRPr="00506A1D">
        <w:rPr>
          <w:sz w:val="22"/>
          <w:szCs w:val="22"/>
          <w:lang w:val="en-US"/>
        </w:rPr>
        <w:t xml:space="preserve"> yang </w:t>
      </w:r>
      <w:proofErr w:type="spellStart"/>
      <w:r w:rsidRPr="00506A1D">
        <w:rPr>
          <w:sz w:val="22"/>
          <w:szCs w:val="22"/>
          <w:lang w:val="en-US"/>
        </w:rPr>
        <w:t>positif</w:t>
      </w:r>
      <w:proofErr w:type="spellEnd"/>
      <w:r w:rsidRPr="00506A1D">
        <w:rPr>
          <w:sz w:val="22"/>
          <w:szCs w:val="22"/>
          <w:lang w:val="en-US"/>
        </w:rPr>
        <w:t xml:space="preserve"> </w:t>
      </w:r>
      <w:proofErr w:type="spellStart"/>
      <w:r w:rsidRPr="00506A1D">
        <w:rPr>
          <w:sz w:val="22"/>
          <w:szCs w:val="22"/>
          <w:lang w:val="en-US"/>
        </w:rPr>
        <w:t>terhadap</w:t>
      </w:r>
      <w:proofErr w:type="spellEnd"/>
      <w:r w:rsidRPr="00506A1D">
        <w:rPr>
          <w:sz w:val="22"/>
          <w:szCs w:val="22"/>
          <w:lang w:val="en-US"/>
        </w:rPr>
        <w:t xml:space="preserve"> </w:t>
      </w:r>
      <w:proofErr w:type="spellStart"/>
      <w:r w:rsidRPr="00506A1D">
        <w:rPr>
          <w:sz w:val="22"/>
          <w:szCs w:val="22"/>
          <w:lang w:val="en-US"/>
        </w:rPr>
        <w:t>diri</w:t>
      </w:r>
      <w:proofErr w:type="spellEnd"/>
      <w:r w:rsidRPr="00506A1D">
        <w:rPr>
          <w:sz w:val="22"/>
          <w:szCs w:val="22"/>
          <w:lang w:val="en-US"/>
        </w:rPr>
        <w:t xml:space="preserve"> </w:t>
      </w:r>
      <w:proofErr w:type="spellStart"/>
      <w:r w:rsidRPr="00506A1D">
        <w:rPr>
          <w:sz w:val="22"/>
          <w:szCs w:val="22"/>
          <w:lang w:val="en-US"/>
        </w:rPr>
        <w:t>sendiri</w:t>
      </w:r>
      <w:proofErr w:type="spellEnd"/>
      <w:r w:rsidRPr="00506A1D">
        <w:rPr>
          <w:sz w:val="22"/>
          <w:szCs w:val="22"/>
          <w:lang w:val="en-US"/>
        </w:rPr>
        <w:t xml:space="preserve"> </w:t>
      </w:r>
      <w:r w:rsidRPr="00506A1D">
        <w:rPr>
          <w:sz w:val="22"/>
          <w:szCs w:val="22"/>
          <w:lang w:val="en-US"/>
        </w:rPr>
        <w:fldChar w:fldCharType="begin" w:fldLock="1"/>
      </w:r>
      <w:r w:rsidRPr="00506A1D">
        <w:rPr>
          <w:sz w:val="22"/>
          <w:szCs w:val="22"/>
          <w:lang w:val="en-US"/>
        </w:rPr>
        <w:instrText>ADDIN CSL_CITATION {"citationItems":[{"id":"ITEM-1","itemData":{"author":[{"dropping-particle":"","family":"Febriyanti","given":"Jessica","non-dropping-particle":"","parse-names":false,"suffix":""}],"id":"ITEM-1","issued":{"date-parts":[["2022"]]},"title":"Hubungan Dukungan Sosial Terhadap Tingkat Kepercayaan Diri Pada Mahasiswa Program Studi Pendidikan Dokter Fakultas Kedokteran Universitas Lampung","type":"article-journal"},"uris":["http://www.mendeley.com/documents/?uuid=8b928aaa-f041-43c1-a654-b47521f085b8"]}],"mendeley":{"formattedCitation":"[9]","plainTextFormattedCitation":"[9]","previouslyFormattedCitation":"[9]"},"properties":{"noteIndex":0},"schema":"https://github.com/citation-style-language/schema/raw/master/csl-citation.json"}</w:instrText>
      </w:r>
      <w:r w:rsidRPr="00506A1D">
        <w:rPr>
          <w:sz w:val="22"/>
          <w:szCs w:val="22"/>
          <w:lang w:val="en-US"/>
        </w:rPr>
        <w:fldChar w:fldCharType="separate"/>
      </w:r>
      <w:r w:rsidRPr="00506A1D">
        <w:rPr>
          <w:noProof/>
          <w:sz w:val="22"/>
          <w:szCs w:val="22"/>
          <w:lang w:val="en-US"/>
        </w:rPr>
        <w:t>[9]</w:t>
      </w:r>
      <w:r w:rsidRPr="00506A1D">
        <w:rPr>
          <w:sz w:val="22"/>
          <w:szCs w:val="22"/>
          <w:lang w:val="en-US"/>
        </w:rPr>
        <w:fldChar w:fldCharType="end"/>
      </w:r>
      <w:r w:rsidRPr="00506A1D">
        <w:rPr>
          <w:sz w:val="22"/>
          <w:szCs w:val="22"/>
          <w:lang w:val="en-US"/>
        </w:rPr>
        <w:t xml:space="preserve"> .</w:t>
      </w:r>
    </w:p>
    <w:p w14:paraId="4E9F02F6" w14:textId="77777777" w:rsidR="00DF429A" w:rsidRDefault="00DF429A" w:rsidP="00DF429A">
      <w:pPr>
        <w:pStyle w:val="Heading1"/>
        <w:numPr>
          <w:ilvl w:val="0"/>
          <w:numId w:val="2"/>
        </w:numPr>
        <w:tabs>
          <w:tab w:val="left" w:pos="0"/>
        </w:tabs>
        <w:spacing w:line="360" w:lineRule="auto"/>
        <w:rPr>
          <w:sz w:val="24"/>
          <w:szCs w:val="24"/>
        </w:rPr>
      </w:pPr>
      <w:r>
        <w:rPr>
          <w:sz w:val="24"/>
          <w:szCs w:val="24"/>
        </w:rPr>
        <w:t>II. Metode</w:t>
      </w:r>
    </w:p>
    <w:p w14:paraId="45417D1F" w14:textId="12F48847" w:rsidR="00DF429A" w:rsidRPr="00D55737" w:rsidRDefault="00A80365" w:rsidP="00DF429A">
      <w:pPr>
        <w:pStyle w:val="JSKReferenceItem"/>
        <w:numPr>
          <w:ilvl w:val="0"/>
          <w:numId w:val="0"/>
        </w:numPr>
        <w:spacing w:line="360" w:lineRule="auto"/>
        <w:ind w:firstLine="578"/>
        <w:rPr>
          <w:sz w:val="22"/>
          <w:szCs w:val="22"/>
        </w:rPr>
      </w:pPr>
      <w:proofErr w:type="spellStart"/>
      <w:r>
        <w:rPr>
          <w:sz w:val="22"/>
          <w:szCs w:val="22"/>
          <w:lang w:val="en-US"/>
        </w:rPr>
        <w:t>Metode</w:t>
      </w:r>
      <w:proofErr w:type="spellEnd"/>
      <w:r>
        <w:rPr>
          <w:sz w:val="22"/>
          <w:szCs w:val="22"/>
          <w:lang w:val="en-US"/>
        </w:rPr>
        <w:t xml:space="preserve"> yang </w:t>
      </w:r>
      <w:proofErr w:type="spellStart"/>
      <w:r>
        <w:rPr>
          <w:sz w:val="22"/>
          <w:szCs w:val="22"/>
          <w:lang w:val="en-US"/>
        </w:rPr>
        <w:t>digunakan</w:t>
      </w:r>
      <w:proofErr w:type="spellEnd"/>
      <w:r>
        <w:rPr>
          <w:sz w:val="22"/>
          <w:szCs w:val="22"/>
          <w:lang w:val="en-US"/>
        </w:rPr>
        <w:t xml:space="preserve"> </w:t>
      </w:r>
      <w:proofErr w:type="spellStart"/>
      <w:r>
        <w:rPr>
          <w:sz w:val="22"/>
          <w:szCs w:val="22"/>
          <w:lang w:val="en-US"/>
        </w:rPr>
        <w:t>dalam</w:t>
      </w:r>
      <w:proofErr w:type="spellEnd"/>
      <w:r>
        <w:rPr>
          <w:sz w:val="22"/>
          <w:szCs w:val="22"/>
          <w:lang w:val="en-US"/>
        </w:rPr>
        <w:t xml:space="preserve"> </w:t>
      </w:r>
      <w:proofErr w:type="spellStart"/>
      <w:r>
        <w:rPr>
          <w:sz w:val="22"/>
          <w:szCs w:val="22"/>
          <w:lang w:val="en-US"/>
        </w:rPr>
        <w:t>penelitian</w:t>
      </w:r>
      <w:proofErr w:type="spellEnd"/>
      <w:r>
        <w:rPr>
          <w:sz w:val="22"/>
          <w:szCs w:val="22"/>
          <w:lang w:val="en-US"/>
        </w:rPr>
        <w:t xml:space="preserve"> ini </w:t>
      </w:r>
      <w:proofErr w:type="spellStart"/>
      <w:r>
        <w:rPr>
          <w:sz w:val="22"/>
          <w:szCs w:val="22"/>
          <w:lang w:val="en-US"/>
        </w:rPr>
        <w:t>ialah</w:t>
      </w:r>
      <w:proofErr w:type="spellEnd"/>
      <w:r w:rsidR="00DF429A">
        <w:rPr>
          <w:sz w:val="22"/>
          <w:szCs w:val="22"/>
          <w:lang w:val="en-US"/>
        </w:rPr>
        <w:t xml:space="preserve"> </w:t>
      </w:r>
      <w:r w:rsidR="00DF429A">
        <w:rPr>
          <w:sz w:val="22"/>
          <w:szCs w:val="22"/>
        </w:rPr>
        <w:t>kuantitatif dan menggunakan jenis penelitian korelasional (</w:t>
      </w:r>
      <w:r w:rsidR="00DF429A">
        <w:rPr>
          <w:i/>
          <w:sz w:val="22"/>
          <w:szCs w:val="22"/>
        </w:rPr>
        <w:t>Correlational research</w:t>
      </w:r>
      <w:r w:rsidR="00DF429A">
        <w:rPr>
          <w:sz w:val="22"/>
          <w:szCs w:val="22"/>
        </w:rPr>
        <w:t xml:space="preserve">) suatu penelitian yang mencari hubungan antar variable yang diteliti </w:t>
      </w:r>
      <w:r w:rsidR="00DF429A">
        <w:rPr>
          <w:sz w:val="22"/>
          <w:szCs w:val="22"/>
        </w:rPr>
        <w:fldChar w:fldCharType="begin" w:fldLock="1"/>
      </w:r>
      <w:r w:rsidR="00DF429A">
        <w:rPr>
          <w:sz w:val="22"/>
          <w:szCs w:val="22"/>
        </w:rPr>
        <w:instrText>ADDIN CSL_CITATION {"citationItems":[{"id":"ITEM-1","itemData":{"author":[{"dropping-particle":"","family":"Hidayati","given":"Sif'atur","non-dropping-particle":"","parse-names":false,"suffix":""},{"dropping-particle":"","family":"Savira","given":"Siti","non-dropping-particle":"","parse-names":false,"suffix":""}],"id":"ITEM-1","issued":{"date-parts":[["2021"]]},"page":"1","title":"Hubungan Antara Konsep Diri Dan Kepercayaan Diri Dengan Intensitas Penggunaan Media Sosial Sebagai Moderator Pada Mahasiswa Psikologi Universitas Negeri surabaya","type":"article-journal","volume":"8"},"uris":["http://www.mendeley.com/documents/?uuid=e4f41478-365b-4ba8-afd8-39ab9dc2fd43"]}],"mendeley":{"formattedCitation":"[10]","plainTextFormattedCitation":"[10]","previouslyFormattedCitation":"[10]"},"properties":{"noteIndex":0},"schema":"https://github.com/citation-style-language/schema/raw/master/csl-citation.json"}</w:instrText>
      </w:r>
      <w:r w:rsidR="00DF429A">
        <w:rPr>
          <w:sz w:val="22"/>
          <w:szCs w:val="22"/>
        </w:rPr>
        <w:fldChar w:fldCharType="separate"/>
      </w:r>
      <w:r w:rsidR="00DF429A" w:rsidRPr="00337CEB">
        <w:rPr>
          <w:noProof/>
          <w:sz w:val="22"/>
          <w:szCs w:val="22"/>
        </w:rPr>
        <w:t>[10]</w:t>
      </w:r>
      <w:r w:rsidR="00DF429A">
        <w:rPr>
          <w:sz w:val="22"/>
          <w:szCs w:val="22"/>
        </w:rPr>
        <w:fldChar w:fldCharType="end"/>
      </w:r>
      <w:r w:rsidR="00DF429A">
        <w:rPr>
          <w:sz w:val="22"/>
          <w:szCs w:val="22"/>
        </w:rPr>
        <w:t xml:space="preserve">. </w:t>
      </w:r>
      <w:r w:rsidR="00DF429A" w:rsidRPr="00D55737">
        <w:rPr>
          <w:sz w:val="22"/>
          <w:szCs w:val="22"/>
        </w:rPr>
        <w:t>Penelitian ini dilakukan untuk mengetahui hubungan antara kepercayaan diri dengan dukungan sosial.</w:t>
      </w:r>
      <w:r w:rsidR="00DF429A" w:rsidRPr="00D55737">
        <w:rPr>
          <w:sz w:val="22"/>
          <w:szCs w:val="22"/>
          <w:lang w:val="en-US"/>
        </w:rPr>
        <w:t xml:space="preserve"> </w:t>
      </w:r>
      <w:r w:rsidR="00DF429A" w:rsidRPr="00D55737">
        <w:rPr>
          <w:sz w:val="22"/>
          <w:szCs w:val="22"/>
        </w:rPr>
        <w:t xml:space="preserve">Penelitian ini melibatkan 306 siswa </w:t>
      </w:r>
      <w:r w:rsidR="00DF429A" w:rsidRPr="00D55737">
        <w:rPr>
          <w:sz w:val="22"/>
          <w:szCs w:val="22"/>
          <w:lang w:val="en-US"/>
        </w:rPr>
        <w:t>SMP</w:t>
      </w:r>
      <w:r w:rsidR="00DF429A" w:rsidRPr="00D55737">
        <w:rPr>
          <w:sz w:val="22"/>
          <w:szCs w:val="22"/>
        </w:rPr>
        <w:t xml:space="preserve"> kelas VII SMP Negeri 2 Bangil, dengan 173 siswa sebagai sampe</w:t>
      </w:r>
      <w:r w:rsidR="00DF429A" w:rsidRPr="00D55737">
        <w:rPr>
          <w:sz w:val="22"/>
          <w:szCs w:val="22"/>
          <w:lang w:val="en-US"/>
        </w:rPr>
        <w:t xml:space="preserve">l </w:t>
      </w:r>
      <w:proofErr w:type="spellStart"/>
      <w:r w:rsidR="00DF429A" w:rsidRPr="00D55737">
        <w:rPr>
          <w:sz w:val="22"/>
          <w:szCs w:val="22"/>
          <w:lang w:val="en-US"/>
        </w:rPr>
        <w:t>dengan</w:t>
      </w:r>
      <w:proofErr w:type="spellEnd"/>
      <w:r w:rsidR="00DF429A" w:rsidRPr="00D55737">
        <w:rPr>
          <w:sz w:val="22"/>
          <w:szCs w:val="22"/>
          <w:lang w:val="en-US"/>
        </w:rPr>
        <w:t xml:space="preserve"> </w:t>
      </w:r>
      <w:proofErr w:type="spellStart"/>
      <w:r w:rsidR="00DF429A" w:rsidRPr="00D55737">
        <w:rPr>
          <w:sz w:val="22"/>
          <w:szCs w:val="22"/>
          <w:lang w:val="en-US"/>
        </w:rPr>
        <w:t>menggunakan</w:t>
      </w:r>
      <w:proofErr w:type="spellEnd"/>
      <w:r w:rsidR="00DF429A" w:rsidRPr="00D55737">
        <w:rPr>
          <w:sz w:val="22"/>
          <w:szCs w:val="22"/>
          <w:lang w:val="en-US"/>
        </w:rPr>
        <w:t xml:space="preserve"> r</w:t>
      </w:r>
      <w:r w:rsidR="00DF429A" w:rsidRPr="00D55737">
        <w:rPr>
          <w:sz w:val="22"/>
          <w:szCs w:val="22"/>
        </w:rPr>
        <w:t>umus slovin digunakan untuk memilih sampel</w:t>
      </w:r>
      <w:r w:rsidR="00DF429A" w:rsidRPr="00D55737">
        <w:rPr>
          <w:sz w:val="22"/>
          <w:szCs w:val="22"/>
          <w:lang w:val="en-US"/>
        </w:rPr>
        <w:t xml:space="preserve"> </w:t>
      </w:r>
      <w:proofErr w:type="spellStart"/>
      <w:r w:rsidR="00DF429A" w:rsidRPr="00D55737">
        <w:rPr>
          <w:sz w:val="22"/>
          <w:szCs w:val="22"/>
          <w:lang w:val="en-US"/>
        </w:rPr>
        <w:t>dengan</w:t>
      </w:r>
      <w:proofErr w:type="spellEnd"/>
      <w:r w:rsidR="00DF429A" w:rsidRPr="00D55737">
        <w:rPr>
          <w:sz w:val="22"/>
          <w:szCs w:val="22"/>
          <w:lang w:val="en-US"/>
        </w:rPr>
        <w:t xml:space="preserve"> </w:t>
      </w:r>
      <w:proofErr w:type="spellStart"/>
      <w:r w:rsidR="00DF429A" w:rsidRPr="00D55737">
        <w:rPr>
          <w:sz w:val="22"/>
          <w:szCs w:val="22"/>
          <w:lang w:val="en-US"/>
        </w:rPr>
        <w:t>taraf</w:t>
      </w:r>
      <w:proofErr w:type="spellEnd"/>
      <w:r w:rsidR="00DF429A" w:rsidRPr="00D55737">
        <w:rPr>
          <w:sz w:val="22"/>
          <w:szCs w:val="22"/>
          <w:lang w:val="en-US"/>
        </w:rPr>
        <w:t xml:space="preserve"> </w:t>
      </w:r>
      <w:proofErr w:type="spellStart"/>
      <w:r w:rsidR="00DF429A" w:rsidRPr="00D55737">
        <w:rPr>
          <w:sz w:val="22"/>
          <w:szCs w:val="22"/>
          <w:lang w:val="en-US"/>
        </w:rPr>
        <w:t>kesalahan</w:t>
      </w:r>
      <w:proofErr w:type="spellEnd"/>
      <w:r w:rsidR="00DF429A" w:rsidRPr="00D55737">
        <w:rPr>
          <w:sz w:val="22"/>
          <w:szCs w:val="22"/>
          <w:lang w:val="en-US"/>
        </w:rPr>
        <w:t xml:space="preserve"> 5%</w:t>
      </w:r>
      <w:r w:rsidR="00DF429A" w:rsidRPr="00D55737">
        <w:rPr>
          <w:sz w:val="22"/>
          <w:szCs w:val="22"/>
        </w:rPr>
        <w:t xml:space="preserve">. Dalam penelitian ini analisis data </w:t>
      </w:r>
      <w:r w:rsidR="00DF429A" w:rsidRPr="00D55737">
        <w:rPr>
          <w:sz w:val="22"/>
          <w:szCs w:val="22"/>
          <w:lang w:val="en-US"/>
        </w:rPr>
        <w:t xml:space="preserve">yang </w:t>
      </w:r>
      <w:proofErr w:type="spellStart"/>
      <w:r w:rsidR="00DF429A" w:rsidRPr="00D55737">
        <w:rPr>
          <w:sz w:val="22"/>
          <w:szCs w:val="22"/>
          <w:lang w:val="en-US"/>
        </w:rPr>
        <w:t>digunakan</w:t>
      </w:r>
      <w:proofErr w:type="spellEnd"/>
      <w:r w:rsidR="00DF429A" w:rsidRPr="00D55737">
        <w:rPr>
          <w:sz w:val="22"/>
          <w:szCs w:val="22"/>
          <w:lang w:val="en-US"/>
        </w:rPr>
        <w:t xml:space="preserve"> </w:t>
      </w:r>
      <w:r w:rsidR="00DF429A" w:rsidRPr="00D55737">
        <w:rPr>
          <w:sz w:val="22"/>
          <w:szCs w:val="22"/>
        </w:rPr>
        <w:t>melalui</w:t>
      </w:r>
      <w:r w:rsidR="00DF429A" w:rsidRPr="00D55737">
        <w:rPr>
          <w:sz w:val="22"/>
          <w:szCs w:val="22"/>
          <w:lang w:val="en-US"/>
        </w:rPr>
        <w:t xml:space="preserve"> Teknik </w:t>
      </w:r>
      <w:proofErr w:type="spellStart"/>
      <w:r w:rsidR="00DF429A" w:rsidRPr="00D55737">
        <w:rPr>
          <w:sz w:val="22"/>
          <w:szCs w:val="22"/>
          <w:lang w:val="en-US"/>
        </w:rPr>
        <w:t>analisis</w:t>
      </w:r>
      <w:proofErr w:type="spellEnd"/>
      <w:r w:rsidR="00DF429A" w:rsidRPr="00D55737">
        <w:rPr>
          <w:sz w:val="22"/>
          <w:szCs w:val="22"/>
        </w:rPr>
        <w:t xml:space="preserve"> uji korelasi </w:t>
      </w:r>
      <w:r w:rsidR="00DF429A" w:rsidRPr="00D55737">
        <w:rPr>
          <w:i/>
          <w:iCs/>
          <w:sz w:val="22"/>
          <w:szCs w:val="22"/>
          <w:lang w:val="en-US"/>
        </w:rPr>
        <w:t>spearman’s rho</w:t>
      </w:r>
      <w:r w:rsidR="00DF429A" w:rsidRPr="00D55737">
        <w:rPr>
          <w:sz w:val="22"/>
          <w:szCs w:val="22"/>
        </w:rPr>
        <w:t xml:space="preserve"> dan alat ukur yang digunakan adalah skala dukungan sosial dan skala kepercayaan diri</w:t>
      </w:r>
      <w:r w:rsidR="00DF429A" w:rsidRPr="00D55737">
        <w:rPr>
          <w:sz w:val="22"/>
          <w:szCs w:val="22"/>
          <w:lang w:val="en-US"/>
        </w:rPr>
        <w:t xml:space="preserve"> </w:t>
      </w:r>
      <w:proofErr w:type="spellStart"/>
      <w:r w:rsidR="00DF429A" w:rsidRPr="00D55737">
        <w:rPr>
          <w:sz w:val="22"/>
          <w:szCs w:val="22"/>
          <w:lang w:val="en-US"/>
        </w:rPr>
        <w:t>dengan</w:t>
      </w:r>
      <w:proofErr w:type="spellEnd"/>
      <w:r w:rsidR="00DF429A" w:rsidRPr="00D55737">
        <w:rPr>
          <w:sz w:val="22"/>
          <w:szCs w:val="22"/>
          <w:lang w:val="en-US"/>
        </w:rPr>
        <w:t xml:space="preserve"> </w:t>
      </w:r>
      <w:proofErr w:type="spellStart"/>
      <w:r w:rsidR="00DF429A" w:rsidRPr="00D55737">
        <w:rPr>
          <w:sz w:val="22"/>
          <w:szCs w:val="22"/>
          <w:lang w:val="en-US"/>
        </w:rPr>
        <w:t>aitem</w:t>
      </w:r>
      <w:proofErr w:type="spellEnd"/>
      <w:r w:rsidR="00DF429A" w:rsidRPr="00D55737">
        <w:rPr>
          <w:sz w:val="22"/>
          <w:szCs w:val="22"/>
          <w:lang w:val="en-US"/>
        </w:rPr>
        <w:t xml:space="preserve"> </w:t>
      </w:r>
      <w:proofErr w:type="spellStart"/>
      <w:r w:rsidR="00DF429A" w:rsidRPr="00D55737">
        <w:rPr>
          <w:sz w:val="22"/>
          <w:szCs w:val="22"/>
          <w:lang w:val="en-US"/>
        </w:rPr>
        <w:t>skala</w:t>
      </w:r>
      <w:proofErr w:type="spellEnd"/>
      <w:r w:rsidR="00DF429A" w:rsidRPr="00D55737">
        <w:rPr>
          <w:sz w:val="22"/>
          <w:szCs w:val="22"/>
          <w:lang w:val="en-US"/>
        </w:rPr>
        <w:t xml:space="preserve"> </w:t>
      </w:r>
      <w:proofErr w:type="spellStart"/>
      <w:r w:rsidR="00DF429A" w:rsidRPr="00D55737">
        <w:rPr>
          <w:sz w:val="22"/>
          <w:szCs w:val="22"/>
          <w:lang w:val="en-US"/>
        </w:rPr>
        <w:t>dukungan</w:t>
      </w:r>
      <w:proofErr w:type="spellEnd"/>
      <w:r w:rsidR="00DF429A" w:rsidRPr="00D55737">
        <w:rPr>
          <w:sz w:val="22"/>
          <w:szCs w:val="22"/>
          <w:lang w:val="en-US"/>
        </w:rPr>
        <w:t xml:space="preserve"> </w:t>
      </w:r>
      <w:proofErr w:type="spellStart"/>
      <w:r w:rsidR="00DF429A" w:rsidRPr="00D55737">
        <w:rPr>
          <w:sz w:val="22"/>
          <w:szCs w:val="22"/>
          <w:lang w:val="en-US"/>
        </w:rPr>
        <w:t>sosial</w:t>
      </w:r>
      <w:proofErr w:type="spellEnd"/>
      <w:r w:rsidR="00DF429A" w:rsidRPr="00D55737">
        <w:rPr>
          <w:sz w:val="22"/>
          <w:szCs w:val="22"/>
          <w:lang w:val="en-US"/>
        </w:rPr>
        <w:t xml:space="preserve"> 40 </w:t>
      </w:r>
      <w:r w:rsidR="00DF429A" w:rsidRPr="00D55737">
        <w:rPr>
          <w:sz w:val="22"/>
          <w:szCs w:val="22"/>
        </w:rPr>
        <w:t>per</w:t>
      </w:r>
      <w:proofErr w:type="spellStart"/>
      <w:r w:rsidR="00DF429A" w:rsidRPr="00D55737">
        <w:rPr>
          <w:sz w:val="22"/>
          <w:szCs w:val="22"/>
          <w:lang w:val="en-US"/>
        </w:rPr>
        <w:t>nyataan</w:t>
      </w:r>
      <w:proofErr w:type="spellEnd"/>
      <w:r w:rsidR="00DF429A" w:rsidRPr="00D55737">
        <w:rPr>
          <w:sz w:val="22"/>
          <w:szCs w:val="22"/>
        </w:rPr>
        <w:t xml:space="preserve"> dan </w:t>
      </w:r>
      <w:proofErr w:type="spellStart"/>
      <w:r w:rsidR="00DF429A" w:rsidRPr="00D55737">
        <w:rPr>
          <w:sz w:val="22"/>
          <w:szCs w:val="22"/>
          <w:lang w:val="en-US"/>
        </w:rPr>
        <w:t>skala</w:t>
      </w:r>
      <w:proofErr w:type="spellEnd"/>
      <w:r w:rsidR="00DF429A" w:rsidRPr="00D55737">
        <w:rPr>
          <w:sz w:val="22"/>
          <w:szCs w:val="22"/>
        </w:rPr>
        <w:t xml:space="preserve"> </w:t>
      </w:r>
      <w:proofErr w:type="spellStart"/>
      <w:r w:rsidR="00DF429A" w:rsidRPr="00D55737">
        <w:rPr>
          <w:sz w:val="22"/>
          <w:szCs w:val="22"/>
          <w:lang w:val="en-US"/>
        </w:rPr>
        <w:t>Kepercayaan</w:t>
      </w:r>
      <w:proofErr w:type="spellEnd"/>
      <w:r w:rsidR="00DF429A" w:rsidRPr="00D55737">
        <w:rPr>
          <w:sz w:val="22"/>
          <w:szCs w:val="22"/>
          <w:lang w:val="en-US"/>
        </w:rPr>
        <w:t xml:space="preserve"> </w:t>
      </w:r>
      <w:proofErr w:type="spellStart"/>
      <w:r w:rsidR="00DF429A" w:rsidRPr="00D55737">
        <w:rPr>
          <w:sz w:val="22"/>
          <w:szCs w:val="22"/>
          <w:lang w:val="en-US"/>
        </w:rPr>
        <w:t>diri</w:t>
      </w:r>
      <w:proofErr w:type="spellEnd"/>
      <w:r w:rsidR="00DF429A" w:rsidRPr="00D55737">
        <w:rPr>
          <w:sz w:val="22"/>
          <w:szCs w:val="22"/>
        </w:rPr>
        <w:t xml:space="preserve"> </w:t>
      </w:r>
      <w:r w:rsidR="00DF429A" w:rsidRPr="00D55737">
        <w:rPr>
          <w:sz w:val="22"/>
          <w:szCs w:val="22"/>
          <w:lang w:val="en-US"/>
        </w:rPr>
        <w:t>30</w:t>
      </w:r>
      <w:r w:rsidR="00DF429A" w:rsidRPr="00D55737">
        <w:rPr>
          <w:sz w:val="22"/>
          <w:szCs w:val="22"/>
        </w:rPr>
        <w:t xml:space="preserve"> </w:t>
      </w:r>
      <w:r w:rsidR="00DF429A" w:rsidRPr="00D55737">
        <w:rPr>
          <w:sz w:val="22"/>
          <w:szCs w:val="22"/>
        </w:rPr>
        <w:lastRenderedPageBreak/>
        <w:t>pernya</w:t>
      </w:r>
      <w:proofErr w:type="spellStart"/>
      <w:r w:rsidR="00DF429A" w:rsidRPr="00D55737">
        <w:rPr>
          <w:sz w:val="22"/>
          <w:szCs w:val="22"/>
          <w:lang w:val="en-US"/>
        </w:rPr>
        <w:t>taan</w:t>
      </w:r>
      <w:proofErr w:type="spellEnd"/>
      <w:r w:rsidR="00DF429A" w:rsidRPr="00D55737">
        <w:rPr>
          <w:sz w:val="22"/>
          <w:szCs w:val="22"/>
        </w:rPr>
        <w:t xml:space="preserve">. </w:t>
      </w:r>
      <w:r w:rsidR="00DF429A" w:rsidRPr="00D55737">
        <w:rPr>
          <w:sz w:val="22"/>
          <w:szCs w:val="22"/>
          <w:lang w:val="en-US"/>
        </w:rPr>
        <w:t>Skala</w:t>
      </w:r>
      <w:r w:rsidR="00DF429A" w:rsidRPr="00D55737">
        <w:rPr>
          <w:sz w:val="22"/>
          <w:szCs w:val="22"/>
        </w:rPr>
        <w:t xml:space="preserve"> telah di uji validitas dan uji reliabilitas</w:t>
      </w:r>
      <w:r w:rsidR="00DF429A" w:rsidRPr="00D55737">
        <w:rPr>
          <w:sz w:val="22"/>
          <w:szCs w:val="22"/>
          <w:lang w:val="en-US"/>
        </w:rPr>
        <w:t xml:space="preserve"> </w:t>
      </w:r>
      <w:proofErr w:type="spellStart"/>
      <w:r w:rsidR="00DF429A" w:rsidRPr="00D55737">
        <w:rPr>
          <w:sz w:val="22"/>
          <w:szCs w:val="22"/>
          <w:lang w:val="en-US"/>
        </w:rPr>
        <w:t>sebelum</w:t>
      </w:r>
      <w:proofErr w:type="spellEnd"/>
      <w:r w:rsidR="00DF429A" w:rsidRPr="00D55737">
        <w:rPr>
          <w:sz w:val="22"/>
          <w:szCs w:val="22"/>
          <w:lang w:val="en-US"/>
        </w:rPr>
        <w:t xml:space="preserve"> </w:t>
      </w:r>
      <w:proofErr w:type="spellStart"/>
      <w:r w:rsidR="00DF429A" w:rsidRPr="00D55737">
        <w:rPr>
          <w:sz w:val="22"/>
          <w:szCs w:val="22"/>
          <w:lang w:val="en-US"/>
        </w:rPr>
        <w:t>dibagikan</w:t>
      </w:r>
      <w:proofErr w:type="spellEnd"/>
      <w:r w:rsidR="00DF429A" w:rsidRPr="00D55737">
        <w:rPr>
          <w:sz w:val="22"/>
          <w:szCs w:val="22"/>
          <w:lang w:val="en-US"/>
        </w:rPr>
        <w:t xml:space="preserve"> </w:t>
      </w:r>
      <w:proofErr w:type="spellStart"/>
      <w:r w:rsidR="00DF429A" w:rsidRPr="00D55737">
        <w:rPr>
          <w:sz w:val="22"/>
          <w:szCs w:val="22"/>
          <w:lang w:val="en-US"/>
        </w:rPr>
        <w:t>kepada</w:t>
      </w:r>
      <w:proofErr w:type="spellEnd"/>
      <w:r w:rsidR="00DF429A" w:rsidRPr="00D55737">
        <w:rPr>
          <w:sz w:val="22"/>
          <w:szCs w:val="22"/>
          <w:lang w:val="en-US"/>
        </w:rPr>
        <w:t xml:space="preserve"> </w:t>
      </w:r>
      <w:proofErr w:type="spellStart"/>
      <w:r w:rsidR="00DF429A" w:rsidRPr="00D55737">
        <w:rPr>
          <w:sz w:val="22"/>
          <w:szCs w:val="22"/>
          <w:lang w:val="en-US"/>
        </w:rPr>
        <w:t>responden</w:t>
      </w:r>
      <w:proofErr w:type="spellEnd"/>
      <w:r w:rsidR="00DF429A" w:rsidRPr="00D55737">
        <w:rPr>
          <w:sz w:val="22"/>
          <w:szCs w:val="22"/>
        </w:rPr>
        <w:t xml:space="preserve"> </w:t>
      </w:r>
      <w:proofErr w:type="spellStart"/>
      <w:r w:rsidR="00DF429A" w:rsidRPr="00D55737">
        <w:rPr>
          <w:sz w:val="22"/>
          <w:szCs w:val="22"/>
          <w:lang w:val="en-US"/>
        </w:rPr>
        <w:t>dibantu</w:t>
      </w:r>
      <w:proofErr w:type="spellEnd"/>
      <w:r w:rsidR="00DF429A" w:rsidRPr="00D55737">
        <w:rPr>
          <w:sz w:val="22"/>
          <w:szCs w:val="22"/>
          <w:lang w:val="en-US"/>
        </w:rPr>
        <w:t xml:space="preserve"> </w:t>
      </w:r>
      <w:proofErr w:type="spellStart"/>
      <w:r w:rsidR="00DF429A" w:rsidRPr="00D55737">
        <w:rPr>
          <w:sz w:val="22"/>
          <w:szCs w:val="22"/>
          <w:lang w:val="en-US"/>
        </w:rPr>
        <w:t>dengan</w:t>
      </w:r>
      <w:proofErr w:type="spellEnd"/>
      <w:r w:rsidR="00DF429A" w:rsidRPr="00D55737">
        <w:rPr>
          <w:sz w:val="22"/>
          <w:szCs w:val="22"/>
          <w:lang w:val="en-US"/>
        </w:rPr>
        <w:t xml:space="preserve"> program </w:t>
      </w:r>
      <w:proofErr w:type="spellStart"/>
      <w:r w:rsidR="00DF429A" w:rsidRPr="00D55737">
        <w:rPr>
          <w:sz w:val="22"/>
          <w:szCs w:val="22"/>
          <w:lang w:val="en-US"/>
        </w:rPr>
        <w:t>Statistik</w:t>
      </w:r>
      <w:proofErr w:type="spellEnd"/>
      <w:r w:rsidR="00DF429A" w:rsidRPr="00D55737">
        <w:rPr>
          <w:sz w:val="22"/>
          <w:szCs w:val="22"/>
          <w:lang w:val="en-US"/>
        </w:rPr>
        <w:t xml:space="preserve"> </w:t>
      </w:r>
      <w:r w:rsidR="00DF429A" w:rsidRPr="00D55737">
        <w:rPr>
          <w:i/>
          <w:iCs/>
          <w:sz w:val="22"/>
          <w:szCs w:val="22"/>
          <w:lang w:val="en-US"/>
        </w:rPr>
        <w:t xml:space="preserve">JASP 0.16.20 </w:t>
      </w:r>
      <w:r w:rsidR="00DF429A" w:rsidRPr="00D55737">
        <w:rPr>
          <w:sz w:val="22"/>
          <w:szCs w:val="22"/>
          <w:lang w:val="en-US"/>
        </w:rPr>
        <w:t xml:space="preserve">dan </w:t>
      </w:r>
      <w:r w:rsidR="00DF429A" w:rsidRPr="00D55737">
        <w:rPr>
          <w:i/>
          <w:iCs/>
          <w:sz w:val="22"/>
          <w:szCs w:val="22"/>
          <w:lang w:val="en-US"/>
        </w:rPr>
        <w:t xml:space="preserve">SPSS 16.0 for windows. </w:t>
      </w:r>
      <w:r w:rsidR="00DF429A" w:rsidRPr="00D55737">
        <w:rPr>
          <w:sz w:val="22"/>
          <w:szCs w:val="22"/>
        </w:rPr>
        <w:t xml:space="preserve"> </w:t>
      </w:r>
    </w:p>
    <w:p w14:paraId="7C69DB5C" w14:textId="77777777" w:rsidR="00DF429A" w:rsidRPr="00D55737" w:rsidRDefault="00DF429A" w:rsidP="00DF429A">
      <w:pPr>
        <w:pStyle w:val="JSKReferenceItem"/>
        <w:numPr>
          <w:ilvl w:val="0"/>
          <w:numId w:val="0"/>
        </w:numPr>
        <w:spacing w:line="360" w:lineRule="auto"/>
        <w:ind w:firstLine="578"/>
        <w:rPr>
          <w:sz w:val="22"/>
          <w:szCs w:val="22"/>
          <w:lang w:val="en-US"/>
        </w:rPr>
      </w:pPr>
      <w:r w:rsidRPr="00D55737">
        <w:rPr>
          <w:sz w:val="22"/>
          <w:szCs w:val="22"/>
        </w:rPr>
        <w:t>Skala dukungan sosial yang dikembangkan oleh Wisye Ananda Patma Ariani</w:t>
      </w:r>
      <w:r w:rsidRPr="00D55737">
        <w:rPr>
          <w:sz w:val="22"/>
          <w:szCs w:val="22"/>
          <w:lang w:val="en-US"/>
        </w:rPr>
        <w:t xml:space="preserve"> </w:t>
      </w:r>
      <w:r w:rsidRPr="00D55737">
        <w:rPr>
          <w:sz w:val="22"/>
          <w:szCs w:val="22"/>
        </w:rPr>
        <w:fldChar w:fldCharType="begin" w:fldLock="1"/>
      </w:r>
      <w:r>
        <w:rPr>
          <w:sz w:val="22"/>
          <w:szCs w:val="22"/>
        </w:rPr>
        <w:instrText>ADDIN CSL_CITATION {"citationItems":[{"id":"ITEM-1","itemData":{"abstract":"Penelitian ini bertujuan untuk mengetahui apakah ada hubungan antara dukungan sosial dengan fear of success pada karyawan yang sudah berkeluarga. Penelitian ini menggunakan pegawai Kanwil Dirjen Perbendaharaan Jawa Tengah berjumlah 78 orang yang sudah menikah. Alat ukur yang digunakan adalah skala Fear of Success dan skala dukungan sosial menggunakan analisis korelasi product moment. Hasil yang diperoleh adalah adanya hubungan negatif antara dukungan sosial dengan fear of success dengan rxy= -0,652 (p&lt;0,001), sehingga hipotesis diterima. Sumbangan efektif dukungan sosial terhadap fear of success sebesar 42,51%","author":[{"dropping-particle":"","family":"Ariani","given":"Wisye Ananda Patma","non-dropping-particle":"","parse-names":false,"suffix":""}],"id":"ITEM-1","issued":{"date-parts":[["2019"]]},"page":"1-116","title":"Hubungan Antara Dukungan Sosial Dengan Fear of Success Pada Karyawan yang Sudah Berkeluarga","type":"article-journal"},"uris":["http://www.mendeley.com/documents/?uuid=7ab75abe-983c-47ca-a2a4-1b9af2ac3bc0"]}],"mendeley":{"formattedCitation":"[11]","plainTextFormattedCitation":"[11]","previouslyFormattedCitation":"[11]"},"properties":{"noteIndex":0},"schema":"https://github.com/citation-style-language/schema/raw/master/csl-citation.json"}</w:instrText>
      </w:r>
      <w:r w:rsidRPr="00D55737">
        <w:rPr>
          <w:sz w:val="22"/>
          <w:szCs w:val="22"/>
        </w:rPr>
        <w:fldChar w:fldCharType="separate"/>
      </w:r>
      <w:r w:rsidRPr="00337CEB">
        <w:rPr>
          <w:noProof/>
          <w:sz w:val="22"/>
          <w:szCs w:val="22"/>
        </w:rPr>
        <w:t>[11]</w:t>
      </w:r>
      <w:r w:rsidRPr="00D55737">
        <w:rPr>
          <w:sz w:val="22"/>
          <w:szCs w:val="22"/>
        </w:rPr>
        <w:fldChar w:fldCharType="end"/>
      </w:r>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jumlah</w:t>
      </w:r>
      <w:proofErr w:type="spellEnd"/>
      <w:r w:rsidRPr="00D55737">
        <w:rPr>
          <w:sz w:val="22"/>
          <w:szCs w:val="22"/>
          <w:lang w:val="en-US"/>
        </w:rPr>
        <w:t xml:space="preserve"> 40 </w:t>
      </w:r>
      <w:proofErr w:type="spellStart"/>
      <w:r w:rsidRPr="00D55737">
        <w:rPr>
          <w:sz w:val="22"/>
          <w:szCs w:val="22"/>
          <w:lang w:val="en-US"/>
        </w:rPr>
        <w:t>aitem</w:t>
      </w:r>
      <w:proofErr w:type="spellEnd"/>
      <w:r w:rsidRPr="00D55737">
        <w:rPr>
          <w:sz w:val="22"/>
          <w:szCs w:val="22"/>
        </w:rPr>
        <w:t xml:space="preserve"> </w:t>
      </w:r>
      <w:r w:rsidRPr="00D55737">
        <w:rPr>
          <w:sz w:val="22"/>
          <w:szCs w:val="22"/>
          <w:lang w:val="en-US"/>
        </w:rPr>
        <w:t xml:space="preserve">dan </w:t>
      </w:r>
      <w:r w:rsidRPr="00D55737">
        <w:rPr>
          <w:sz w:val="22"/>
          <w:szCs w:val="22"/>
        </w:rPr>
        <w:t xml:space="preserve">skala dukungan sosial yang dipakai adalah alat ukur yang reliabel dengan hasil koefisien Alpha 0.937. Skala kepercayaan diri yang dikembangkan </w:t>
      </w:r>
      <w:r w:rsidRPr="00D55737">
        <w:rPr>
          <w:sz w:val="22"/>
          <w:szCs w:val="22"/>
          <w:lang w:val="en-US"/>
        </w:rPr>
        <w:t xml:space="preserve">oleh Merlin </w:t>
      </w:r>
      <w:proofErr w:type="spellStart"/>
      <w:r w:rsidRPr="00D55737">
        <w:rPr>
          <w:sz w:val="22"/>
          <w:szCs w:val="22"/>
          <w:lang w:val="en-US"/>
        </w:rPr>
        <w:t>Ramadhani</w:t>
      </w:r>
      <w:proofErr w:type="spellEnd"/>
      <w:r w:rsidRPr="00D55737">
        <w:rPr>
          <w:sz w:val="22"/>
          <w:szCs w:val="22"/>
          <w:lang w:val="en-US"/>
        </w:rPr>
        <w:t xml:space="preserve"> </w:t>
      </w:r>
      <w:r w:rsidRPr="00D55737">
        <w:rPr>
          <w:sz w:val="22"/>
          <w:szCs w:val="22"/>
          <w:lang w:val="en-US"/>
        </w:rPr>
        <w:fldChar w:fldCharType="begin" w:fldLock="1"/>
      </w:r>
      <w:r>
        <w:rPr>
          <w:sz w:val="22"/>
          <w:szCs w:val="22"/>
          <w:lang w:val="en-US"/>
        </w:rPr>
        <w:instrText>ADDIN CSL_CITATION {"citationItems":[{"id":"ITEM-1","itemData":{"author":[{"dropping-particle":"","family":"Ramadhani","given":"Merlin","non-dropping-particle":"","parse-names":false,"suffix":""}],"id":"ITEM-1","issue":"1,2","issued":{"date-parts":[["2017"]]},"page":"149-200","title":"Hubungan Body Image Dengan Kepercayaan Diri Peserta Didik Putri Di Mts Muhammadiyah Lakitan Kabupaten Pesisir Selatan","type":"article-journal","volume":"87"},"uris":["http://www.mendeley.com/documents/?uuid=042a1932-d22e-4102-9aac-a202b3c16a31"]}],"mendeley":{"formattedCitation":"[12]","plainTextFormattedCitation":"[12]","previouslyFormattedCitation":"[12]"},"properties":{"noteIndex":0},"schema":"https://github.com/citation-style-language/schema/raw/master/csl-citation.json"}</w:instrText>
      </w:r>
      <w:r w:rsidRPr="00D55737">
        <w:rPr>
          <w:sz w:val="22"/>
          <w:szCs w:val="22"/>
          <w:lang w:val="en-US"/>
        </w:rPr>
        <w:fldChar w:fldCharType="separate"/>
      </w:r>
      <w:r w:rsidRPr="00337CEB">
        <w:rPr>
          <w:noProof/>
          <w:sz w:val="22"/>
          <w:szCs w:val="22"/>
          <w:lang w:val="en-US"/>
        </w:rPr>
        <w:t>[12]</w:t>
      </w:r>
      <w:r w:rsidRPr="00D55737">
        <w:rPr>
          <w:sz w:val="22"/>
          <w:szCs w:val="22"/>
          <w:lang w:val="en-US"/>
        </w:rPr>
        <w:fldChar w:fldCharType="end"/>
      </w:r>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jumlah</w:t>
      </w:r>
      <w:proofErr w:type="spellEnd"/>
      <w:r w:rsidRPr="00D55737">
        <w:rPr>
          <w:sz w:val="22"/>
          <w:szCs w:val="22"/>
          <w:lang w:val="en-US"/>
        </w:rPr>
        <w:t xml:space="preserve"> 47 </w:t>
      </w:r>
      <w:proofErr w:type="spellStart"/>
      <w:r w:rsidRPr="00D55737">
        <w:rPr>
          <w:sz w:val="22"/>
          <w:szCs w:val="22"/>
          <w:lang w:val="en-US"/>
        </w:rPr>
        <w:t>aitem</w:t>
      </w:r>
      <w:proofErr w:type="spellEnd"/>
      <w:r w:rsidRPr="00D55737">
        <w:rPr>
          <w:sz w:val="22"/>
          <w:szCs w:val="22"/>
          <w:lang w:val="en-US"/>
        </w:rPr>
        <w:t xml:space="preserve"> dan </w:t>
      </w:r>
      <w:proofErr w:type="spellStart"/>
      <w:r w:rsidRPr="00D55737">
        <w:rPr>
          <w:sz w:val="22"/>
          <w:szCs w:val="22"/>
          <w:lang w:val="en-US"/>
        </w:rPr>
        <w:t>skala</w:t>
      </w:r>
      <w:proofErr w:type="spellEnd"/>
      <w:r w:rsidRPr="00D55737">
        <w:rPr>
          <w:sz w:val="22"/>
          <w:szCs w:val="22"/>
          <w:lang w:val="en-US"/>
        </w:rPr>
        <w:t xml:space="preserve"> </w:t>
      </w:r>
      <w:proofErr w:type="spellStart"/>
      <w:r w:rsidRPr="00D55737">
        <w:rPr>
          <w:sz w:val="22"/>
          <w:szCs w:val="22"/>
          <w:lang w:val="en-US"/>
        </w:rPr>
        <w:t>kepercayaan</w:t>
      </w:r>
      <w:proofErr w:type="spellEnd"/>
      <w:r w:rsidRPr="00D55737">
        <w:rPr>
          <w:sz w:val="22"/>
          <w:szCs w:val="22"/>
          <w:lang w:val="en-US"/>
        </w:rPr>
        <w:t xml:space="preserve"> </w:t>
      </w:r>
      <w:proofErr w:type="spellStart"/>
      <w:r w:rsidRPr="00D55737">
        <w:rPr>
          <w:sz w:val="22"/>
          <w:szCs w:val="22"/>
          <w:lang w:val="en-US"/>
        </w:rPr>
        <w:t>diri</w:t>
      </w:r>
      <w:proofErr w:type="spellEnd"/>
      <w:r w:rsidRPr="00D55737">
        <w:rPr>
          <w:sz w:val="22"/>
          <w:szCs w:val="22"/>
          <w:lang w:val="en-US"/>
        </w:rPr>
        <w:t xml:space="preserve"> yang </w:t>
      </w:r>
      <w:proofErr w:type="spellStart"/>
      <w:r w:rsidRPr="00D55737">
        <w:rPr>
          <w:sz w:val="22"/>
          <w:szCs w:val="22"/>
          <w:lang w:val="en-US"/>
        </w:rPr>
        <w:t>dipakai</w:t>
      </w:r>
      <w:proofErr w:type="spellEnd"/>
      <w:r w:rsidRPr="00D55737">
        <w:rPr>
          <w:sz w:val="22"/>
          <w:szCs w:val="22"/>
          <w:lang w:val="en-US"/>
        </w:rPr>
        <w:t xml:space="preserve"> </w:t>
      </w:r>
      <w:proofErr w:type="spellStart"/>
      <w:r w:rsidRPr="00D55737">
        <w:rPr>
          <w:sz w:val="22"/>
          <w:szCs w:val="22"/>
          <w:lang w:val="en-US"/>
        </w:rPr>
        <w:t>adalah</w:t>
      </w:r>
      <w:proofErr w:type="spellEnd"/>
      <w:r w:rsidRPr="00D55737">
        <w:rPr>
          <w:sz w:val="22"/>
          <w:szCs w:val="22"/>
          <w:lang w:val="en-US"/>
        </w:rPr>
        <w:t xml:space="preserve"> </w:t>
      </w:r>
      <w:proofErr w:type="spellStart"/>
      <w:r w:rsidRPr="00D55737">
        <w:rPr>
          <w:sz w:val="22"/>
          <w:szCs w:val="22"/>
          <w:lang w:val="en-US"/>
        </w:rPr>
        <w:t>alat</w:t>
      </w:r>
      <w:proofErr w:type="spellEnd"/>
      <w:r w:rsidRPr="00D55737">
        <w:rPr>
          <w:sz w:val="22"/>
          <w:szCs w:val="22"/>
          <w:lang w:val="en-US"/>
        </w:rPr>
        <w:t xml:space="preserve"> </w:t>
      </w:r>
      <w:proofErr w:type="spellStart"/>
      <w:r w:rsidRPr="00D55737">
        <w:rPr>
          <w:sz w:val="22"/>
          <w:szCs w:val="22"/>
          <w:lang w:val="en-US"/>
        </w:rPr>
        <w:t>ukur</w:t>
      </w:r>
      <w:proofErr w:type="spellEnd"/>
      <w:r w:rsidRPr="00D55737">
        <w:rPr>
          <w:sz w:val="22"/>
          <w:szCs w:val="22"/>
          <w:lang w:val="en-US"/>
        </w:rPr>
        <w:t xml:space="preserve"> yang </w:t>
      </w:r>
      <w:proofErr w:type="spellStart"/>
      <w:r w:rsidRPr="00D55737">
        <w:rPr>
          <w:sz w:val="22"/>
          <w:szCs w:val="22"/>
          <w:lang w:val="en-US"/>
        </w:rPr>
        <w:t>reliabel</w:t>
      </w:r>
      <w:proofErr w:type="spellEnd"/>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w:t>
      </w:r>
      <w:proofErr w:type="spellStart"/>
      <w:r w:rsidRPr="00D55737">
        <w:rPr>
          <w:sz w:val="22"/>
          <w:szCs w:val="22"/>
          <w:lang w:val="en-US"/>
        </w:rPr>
        <w:t>koefisien</w:t>
      </w:r>
      <w:proofErr w:type="spellEnd"/>
      <w:r w:rsidRPr="00D55737">
        <w:rPr>
          <w:sz w:val="22"/>
          <w:szCs w:val="22"/>
          <w:lang w:val="en-US"/>
        </w:rPr>
        <w:t xml:space="preserve"> Alpha 0.909.</w:t>
      </w:r>
    </w:p>
    <w:p w14:paraId="0411551B" w14:textId="77777777" w:rsidR="00DF429A" w:rsidRPr="00D55737" w:rsidRDefault="00DF429A" w:rsidP="00DF429A">
      <w:pPr>
        <w:pStyle w:val="Heading1"/>
        <w:numPr>
          <w:ilvl w:val="0"/>
          <w:numId w:val="2"/>
        </w:numPr>
        <w:tabs>
          <w:tab w:val="left" w:pos="0"/>
        </w:tabs>
        <w:spacing w:line="360" w:lineRule="auto"/>
        <w:rPr>
          <w:sz w:val="24"/>
          <w:szCs w:val="24"/>
        </w:rPr>
      </w:pPr>
      <w:r w:rsidRPr="00D55737">
        <w:rPr>
          <w:sz w:val="24"/>
          <w:szCs w:val="24"/>
          <w:lang w:val="en-US"/>
        </w:rPr>
        <w:t>III. Hasil Dan</w:t>
      </w:r>
      <w:r w:rsidRPr="00D55737">
        <w:rPr>
          <w:sz w:val="24"/>
          <w:szCs w:val="24"/>
        </w:rPr>
        <w:t xml:space="preserve"> Pembahasan</w:t>
      </w:r>
    </w:p>
    <w:p w14:paraId="27FAA9E0" w14:textId="77777777" w:rsidR="00DF429A" w:rsidRPr="00D55737" w:rsidRDefault="00DF429A" w:rsidP="00DF429A">
      <w:pPr>
        <w:pStyle w:val="ListParagraph"/>
        <w:numPr>
          <w:ilvl w:val="0"/>
          <w:numId w:val="3"/>
        </w:numPr>
        <w:rPr>
          <w:b/>
          <w:bCs/>
          <w:lang w:val="en-US"/>
        </w:rPr>
      </w:pPr>
      <w:r w:rsidRPr="00D55737">
        <w:rPr>
          <w:b/>
          <w:bCs/>
          <w:lang w:val="en-US"/>
        </w:rPr>
        <w:t>Hasil</w:t>
      </w:r>
    </w:p>
    <w:p w14:paraId="5653D1A3" w14:textId="77777777" w:rsidR="00DF429A" w:rsidRPr="00D55737" w:rsidRDefault="00DF429A" w:rsidP="00DF429A"/>
    <w:p w14:paraId="689E3D31" w14:textId="77777777" w:rsidR="00DF429A" w:rsidRPr="00D55737" w:rsidRDefault="00DF429A" w:rsidP="00DF429A">
      <w:pPr>
        <w:jc w:val="center"/>
        <w:rPr>
          <w:sz w:val="22"/>
          <w:szCs w:val="22"/>
          <w:lang w:val="en-US"/>
        </w:rPr>
      </w:pPr>
      <w:proofErr w:type="spellStart"/>
      <w:r w:rsidRPr="00D55737">
        <w:rPr>
          <w:sz w:val="22"/>
          <w:szCs w:val="22"/>
          <w:lang w:val="en-US"/>
        </w:rPr>
        <w:t>Tabel</w:t>
      </w:r>
      <w:proofErr w:type="spellEnd"/>
      <w:r w:rsidRPr="00D55737">
        <w:rPr>
          <w:sz w:val="22"/>
          <w:szCs w:val="22"/>
          <w:lang w:val="en-US"/>
        </w:rPr>
        <w:t xml:space="preserve"> 1. Data </w:t>
      </w:r>
      <w:proofErr w:type="spellStart"/>
      <w:r w:rsidRPr="00D55737">
        <w:rPr>
          <w:sz w:val="22"/>
          <w:szCs w:val="22"/>
          <w:lang w:val="en-US"/>
        </w:rPr>
        <w:t>Demografis</w:t>
      </w:r>
      <w:proofErr w:type="spellEnd"/>
      <w:r w:rsidRPr="00D55737">
        <w:rPr>
          <w:sz w:val="22"/>
          <w:szCs w:val="22"/>
          <w:lang w:val="en-US"/>
        </w:rPr>
        <w:t xml:space="preserve"> </w:t>
      </w:r>
      <w:proofErr w:type="spellStart"/>
      <w:r w:rsidRPr="00D55737">
        <w:rPr>
          <w:sz w:val="22"/>
          <w:szCs w:val="22"/>
          <w:lang w:val="en-US"/>
        </w:rPr>
        <w:t>Siswa</w:t>
      </w:r>
      <w:proofErr w:type="spellEnd"/>
    </w:p>
    <w:p w14:paraId="199E7EFC" w14:textId="77777777" w:rsidR="00DF429A" w:rsidRPr="00D55737" w:rsidRDefault="00DF429A" w:rsidP="00DF429A"/>
    <w:tbl>
      <w:tblPr>
        <w:tblW w:w="6580" w:type="dxa"/>
        <w:tblInd w:w="1245" w:type="dxa"/>
        <w:tblLook w:val="04A0" w:firstRow="1" w:lastRow="0" w:firstColumn="1" w:lastColumn="0" w:noHBand="0" w:noVBand="1"/>
      </w:tblPr>
      <w:tblGrid>
        <w:gridCol w:w="2200"/>
        <w:gridCol w:w="1720"/>
        <w:gridCol w:w="1220"/>
        <w:gridCol w:w="1440"/>
      </w:tblGrid>
      <w:tr w:rsidR="00DF429A" w:rsidRPr="00D55737" w14:paraId="2547E43D" w14:textId="77777777" w:rsidTr="00793911">
        <w:trPr>
          <w:trHeight w:val="290"/>
        </w:trPr>
        <w:tc>
          <w:tcPr>
            <w:tcW w:w="2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7A3886" w14:textId="77777777" w:rsidR="00DF429A" w:rsidRPr="00D55737" w:rsidRDefault="00DF429A" w:rsidP="00793911">
            <w:pPr>
              <w:suppressAutoHyphens w:val="0"/>
              <w:jc w:val="center"/>
              <w:rPr>
                <w:sz w:val="22"/>
                <w:szCs w:val="22"/>
                <w:lang w:val="zh-CN"/>
              </w:rPr>
            </w:pPr>
            <w:r w:rsidRPr="00D55737">
              <w:rPr>
                <w:sz w:val="22"/>
                <w:szCs w:val="22"/>
                <w:lang w:val="zh-CN"/>
              </w:rPr>
              <w:t>Karakter Demografis</w:t>
            </w:r>
          </w:p>
        </w:tc>
        <w:tc>
          <w:tcPr>
            <w:tcW w:w="1720" w:type="dxa"/>
            <w:tcBorders>
              <w:top w:val="single" w:sz="4" w:space="0" w:color="auto"/>
              <w:left w:val="nil"/>
              <w:bottom w:val="single" w:sz="4" w:space="0" w:color="auto"/>
              <w:right w:val="single" w:sz="4" w:space="0" w:color="auto"/>
            </w:tcBorders>
            <w:shd w:val="clear" w:color="auto" w:fill="auto"/>
            <w:noWrap/>
            <w:vAlign w:val="bottom"/>
          </w:tcPr>
          <w:p w14:paraId="1BD7689D" w14:textId="77777777" w:rsidR="00DF429A" w:rsidRPr="00D55737" w:rsidRDefault="00DF429A" w:rsidP="00793911">
            <w:pPr>
              <w:suppressAutoHyphens w:val="0"/>
              <w:jc w:val="center"/>
              <w:rPr>
                <w:sz w:val="22"/>
                <w:szCs w:val="22"/>
                <w:lang w:val="zh-CN"/>
              </w:rPr>
            </w:pPr>
            <w:r w:rsidRPr="00D55737">
              <w:rPr>
                <w:sz w:val="22"/>
                <w:szCs w:val="22"/>
                <w:lang w:val="zh-CN"/>
              </w:rPr>
              <w:t>Jenis Kelamin</w:t>
            </w:r>
          </w:p>
        </w:tc>
        <w:tc>
          <w:tcPr>
            <w:tcW w:w="1220" w:type="dxa"/>
            <w:tcBorders>
              <w:top w:val="single" w:sz="4" w:space="0" w:color="auto"/>
              <w:left w:val="nil"/>
              <w:bottom w:val="single" w:sz="4" w:space="0" w:color="auto"/>
              <w:right w:val="single" w:sz="4" w:space="0" w:color="auto"/>
            </w:tcBorders>
            <w:shd w:val="clear" w:color="auto" w:fill="auto"/>
            <w:noWrap/>
            <w:vAlign w:val="bottom"/>
          </w:tcPr>
          <w:p w14:paraId="31D5134C" w14:textId="77777777" w:rsidR="00DF429A" w:rsidRPr="00D55737" w:rsidRDefault="00DF429A" w:rsidP="00793911">
            <w:pPr>
              <w:suppressAutoHyphens w:val="0"/>
              <w:jc w:val="center"/>
              <w:rPr>
                <w:sz w:val="22"/>
                <w:szCs w:val="22"/>
                <w:lang w:val="zh-CN"/>
              </w:rPr>
            </w:pPr>
            <w:r w:rsidRPr="00D55737">
              <w:rPr>
                <w:sz w:val="22"/>
                <w:szCs w:val="22"/>
                <w:lang w:val="zh-CN"/>
              </w:rPr>
              <w:t>Responden</w:t>
            </w:r>
          </w:p>
        </w:tc>
        <w:tc>
          <w:tcPr>
            <w:tcW w:w="1440" w:type="dxa"/>
            <w:tcBorders>
              <w:top w:val="single" w:sz="4" w:space="0" w:color="auto"/>
              <w:left w:val="nil"/>
              <w:bottom w:val="single" w:sz="4" w:space="0" w:color="auto"/>
              <w:right w:val="single" w:sz="4" w:space="0" w:color="auto"/>
            </w:tcBorders>
            <w:shd w:val="clear" w:color="auto" w:fill="auto"/>
            <w:noWrap/>
            <w:vAlign w:val="bottom"/>
          </w:tcPr>
          <w:p w14:paraId="5652104B" w14:textId="77777777" w:rsidR="00DF429A" w:rsidRPr="00D55737" w:rsidRDefault="00DF429A" w:rsidP="00793911">
            <w:pPr>
              <w:suppressAutoHyphens w:val="0"/>
              <w:jc w:val="center"/>
              <w:rPr>
                <w:sz w:val="22"/>
                <w:szCs w:val="22"/>
                <w:lang w:val="zh-CN"/>
              </w:rPr>
            </w:pPr>
            <w:r w:rsidRPr="00D55737">
              <w:rPr>
                <w:sz w:val="22"/>
                <w:szCs w:val="22"/>
                <w:lang w:val="zh-CN"/>
              </w:rPr>
              <w:t xml:space="preserve">Presentase </w:t>
            </w:r>
          </w:p>
        </w:tc>
      </w:tr>
      <w:tr w:rsidR="00DF429A" w:rsidRPr="00D55737" w14:paraId="16671DEE" w14:textId="77777777" w:rsidTr="00793911">
        <w:trPr>
          <w:trHeight w:val="290"/>
        </w:trPr>
        <w:tc>
          <w:tcPr>
            <w:tcW w:w="2200" w:type="dxa"/>
            <w:tcBorders>
              <w:top w:val="nil"/>
              <w:left w:val="single" w:sz="4" w:space="0" w:color="auto"/>
              <w:bottom w:val="single" w:sz="4" w:space="0" w:color="auto"/>
              <w:right w:val="single" w:sz="4" w:space="0" w:color="auto"/>
            </w:tcBorders>
            <w:shd w:val="clear" w:color="auto" w:fill="auto"/>
            <w:noWrap/>
            <w:vAlign w:val="bottom"/>
          </w:tcPr>
          <w:p w14:paraId="520BCD94" w14:textId="77777777" w:rsidR="00DF429A" w:rsidRPr="00D55737" w:rsidRDefault="00DF429A" w:rsidP="00793911">
            <w:pPr>
              <w:suppressAutoHyphens w:val="0"/>
              <w:jc w:val="center"/>
              <w:rPr>
                <w:sz w:val="22"/>
                <w:szCs w:val="22"/>
                <w:lang w:val="zh-CN"/>
              </w:rPr>
            </w:pPr>
            <w:r w:rsidRPr="00D55737">
              <w:rPr>
                <w:sz w:val="22"/>
                <w:szCs w:val="22"/>
                <w:lang w:val="zh-CN"/>
              </w:rPr>
              <w:t>1</w:t>
            </w:r>
          </w:p>
        </w:tc>
        <w:tc>
          <w:tcPr>
            <w:tcW w:w="1720" w:type="dxa"/>
            <w:tcBorders>
              <w:top w:val="nil"/>
              <w:left w:val="nil"/>
              <w:bottom w:val="single" w:sz="4" w:space="0" w:color="auto"/>
              <w:right w:val="single" w:sz="4" w:space="0" w:color="auto"/>
            </w:tcBorders>
            <w:shd w:val="clear" w:color="auto" w:fill="auto"/>
            <w:noWrap/>
            <w:vAlign w:val="bottom"/>
          </w:tcPr>
          <w:p w14:paraId="29DA834E" w14:textId="77777777" w:rsidR="00DF429A" w:rsidRPr="00D55737" w:rsidRDefault="00DF429A" w:rsidP="00793911">
            <w:pPr>
              <w:suppressAutoHyphens w:val="0"/>
              <w:jc w:val="center"/>
              <w:rPr>
                <w:sz w:val="22"/>
                <w:szCs w:val="22"/>
                <w:lang w:val="zh-CN"/>
              </w:rPr>
            </w:pPr>
            <w:r w:rsidRPr="00D55737">
              <w:rPr>
                <w:sz w:val="22"/>
                <w:szCs w:val="22"/>
                <w:lang w:val="zh-CN"/>
              </w:rPr>
              <w:t xml:space="preserve">laki-laki </w:t>
            </w:r>
          </w:p>
        </w:tc>
        <w:tc>
          <w:tcPr>
            <w:tcW w:w="1220" w:type="dxa"/>
            <w:tcBorders>
              <w:top w:val="nil"/>
              <w:left w:val="nil"/>
              <w:bottom w:val="single" w:sz="4" w:space="0" w:color="auto"/>
              <w:right w:val="single" w:sz="4" w:space="0" w:color="auto"/>
            </w:tcBorders>
            <w:shd w:val="clear" w:color="auto" w:fill="auto"/>
            <w:noWrap/>
            <w:vAlign w:val="bottom"/>
          </w:tcPr>
          <w:p w14:paraId="3EEC0753" w14:textId="77777777" w:rsidR="00DF429A" w:rsidRPr="00D55737" w:rsidRDefault="00DF429A" w:rsidP="00793911">
            <w:pPr>
              <w:suppressAutoHyphens w:val="0"/>
              <w:jc w:val="center"/>
              <w:rPr>
                <w:sz w:val="22"/>
                <w:szCs w:val="22"/>
                <w:lang w:val="zh-CN"/>
              </w:rPr>
            </w:pPr>
            <w:r w:rsidRPr="00D55737">
              <w:rPr>
                <w:sz w:val="22"/>
                <w:szCs w:val="22"/>
                <w:lang w:val="zh-CN"/>
              </w:rPr>
              <w:t>76</w:t>
            </w:r>
          </w:p>
        </w:tc>
        <w:tc>
          <w:tcPr>
            <w:tcW w:w="1440" w:type="dxa"/>
            <w:tcBorders>
              <w:top w:val="nil"/>
              <w:left w:val="nil"/>
              <w:bottom w:val="single" w:sz="4" w:space="0" w:color="auto"/>
              <w:right w:val="single" w:sz="4" w:space="0" w:color="auto"/>
            </w:tcBorders>
            <w:shd w:val="clear" w:color="auto" w:fill="auto"/>
            <w:noWrap/>
            <w:vAlign w:val="bottom"/>
          </w:tcPr>
          <w:p w14:paraId="7FE1D9A2" w14:textId="77777777" w:rsidR="00DF429A" w:rsidRPr="00D55737" w:rsidRDefault="00DF429A" w:rsidP="00793911">
            <w:pPr>
              <w:suppressAutoHyphens w:val="0"/>
              <w:jc w:val="center"/>
              <w:rPr>
                <w:sz w:val="22"/>
                <w:szCs w:val="22"/>
                <w:lang w:val="zh-CN"/>
              </w:rPr>
            </w:pPr>
            <w:r w:rsidRPr="00D55737">
              <w:rPr>
                <w:sz w:val="22"/>
                <w:szCs w:val="22"/>
                <w:lang w:val="zh-CN"/>
              </w:rPr>
              <w:t>44%</w:t>
            </w:r>
          </w:p>
        </w:tc>
      </w:tr>
      <w:tr w:rsidR="00DF429A" w:rsidRPr="00D55737" w14:paraId="04EBBEA1" w14:textId="77777777" w:rsidTr="00793911">
        <w:trPr>
          <w:trHeight w:val="290"/>
        </w:trPr>
        <w:tc>
          <w:tcPr>
            <w:tcW w:w="2200" w:type="dxa"/>
            <w:tcBorders>
              <w:top w:val="nil"/>
              <w:left w:val="single" w:sz="4" w:space="0" w:color="auto"/>
              <w:bottom w:val="single" w:sz="4" w:space="0" w:color="auto"/>
              <w:right w:val="single" w:sz="4" w:space="0" w:color="auto"/>
            </w:tcBorders>
            <w:shd w:val="clear" w:color="auto" w:fill="auto"/>
            <w:noWrap/>
            <w:vAlign w:val="bottom"/>
          </w:tcPr>
          <w:p w14:paraId="0CF3F387" w14:textId="77777777" w:rsidR="00DF429A" w:rsidRPr="00D55737" w:rsidRDefault="00DF429A" w:rsidP="00793911">
            <w:pPr>
              <w:suppressAutoHyphens w:val="0"/>
              <w:jc w:val="center"/>
              <w:rPr>
                <w:sz w:val="22"/>
                <w:szCs w:val="22"/>
                <w:lang w:val="zh-CN"/>
              </w:rPr>
            </w:pPr>
            <w:r w:rsidRPr="00D55737">
              <w:rPr>
                <w:sz w:val="22"/>
                <w:szCs w:val="22"/>
                <w:lang w:val="zh-CN"/>
              </w:rPr>
              <w:t>2</w:t>
            </w:r>
          </w:p>
        </w:tc>
        <w:tc>
          <w:tcPr>
            <w:tcW w:w="1720" w:type="dxa"/>
            <w:tcBorders>
              <w:top w:val="nil"/>
              <w:left w:val="nil"/>
              <w:bottom w:val="single" w:sz="4" w:space="0" w:color="auto"/>
              <w:right w:val="single" w:sz="4" w:space="0" w:color="auto"/>
            </w:tcBorders>
            <w:shd w:val="clear" w:color="auto" w:fill="auto"/>
            <w:noWrap/>
            <w:vAlign w:val="bottom"/>
          </w:tcPr>
          <w:p w14:paraId="05D24123" w14:textId="77777777" w:rsidR="00DF429A" w:rsidRPr="00D55737" w:rsidRDefault="00DF429A" w:rsidP="00793911">
            <w:pPr>
              <w:suppressAutoHyphens w:val="0"/>
              <w:jc w:val="center"/>
              <w:rPr>
                <w:sz w:val="22"/>
                <w:szCs w:val="22"/>
                <w:lang w:val="zh-CN"/>
              </w:rPr>
            </w:pPr>
            <w:r w:rsidRPr="00D55737">
              <w:rPr>
                <w:sz w:val="22"/>
                <w:szCs w:val="22"/>
                <w:lang w:val="zh-CN"/>
              </w:rPr>
              <w:t>Perempuan</w:t>
            </w:r>
          </w:p>
        </w:tc>
        <w:tc>
          <w:tcPr>
            <w:tcW w:w="1220" w:type="dxa"/>
            <w:tcBorders>
              <w:top w:val="nil"/>
              <w:left w:val="nil"/>
              <w:bottom w:val="single" w:sz="4" w:space="0" w:color="auto"/>
              <w:right w:val="single" w:sz="4" w:space="0" w:color="auto"/>
            </w:tcBorders>
            <w:shd w:val="clear" w:color="auto" w:fill="auto"/>
            <w:noWrap/>
            <w:vAlign w:val="bottom"/>
          </w:tcPr>
          <w:p w14:paraId="6E198CF1" w14:textId="77777777" w:rsidR="00DF429A" w:rsidRPr="00D55737" w:rsidRDefault="00DF429A" w:rsidP="00793911">
            <w:pPr>
              <w:suppressAutoHyphens w:val="0"/>
              <w:jc w:val="center"/>
              <w:rPr>
                <w:sz w:val="22"/>
                <w:szCs w:val="22"/>
                <w:lang w:val="zh-CN"/>
              </w:rPr>
            </w:pPr>
            <w:r w:rsidRPr="00D55737">
              <w:rPr>
                <w:sz w:val="22"/>
                <w:szCs w:val="22"/>
                <w:lang w:val="zh-CN"/>
              </w:rPr>
              <w:t>97</w:t>
            </w:r>
          </w:p>
        </w:tc>
        <w:tc>
          <w:tcPr>
            <w:tcW w:w="1440" w:type="dxa"/>
            <w:tcBorders>
              <w:top w:val="nil"/>
              <w:left w:val="nil"/>
              <w:bottom w:val="single" w:sz="4" w:space="0" w:color="auto"/>
              <w:right w:val="single" w:sz="4" w:space="0" w:color="auto"/>
            </w:tcBorders>
            <w:shd w:val="clear" w:color="auto" w:fill="auto"/>
            <w:noWrap/>
            <w:vAlign w:val="bottom"/>
          </w:tcPr>
          <w:p w14:paraId="6540E05A" w14:textId="77777777" w:rsidR="00DF429A" w:rsidRPr="00D55737" w:rsidRDefault="00DF429A" w:rsidP="00793911">
            <w:pPr>
              <w:suppressAutoHyphens w:val="0"/>
              <w:jc w:val="center"/>
              <w:rPr>
                <w:sz w:val="22"/>
                <w:szCs w:val="22"/>
                <w:lang w:val="zh-CN"/>
              </w:rPr>
            </w:pPr>
            <w:r w:rsidRPr="00D55737">
              <w:rPr>
                <w:sz w:val="22"/>
                <w:szCs w:val="22"/>
                <w:lang w:val="zh-CN"/>
              </w:rPr>
              <w:t>56%</w:t>
            </w:r>
          </w:p>
        </w:tc>
      </w:tr>
      <w:tr w:rsidR="00DF429A" w:rsidRPr="00D55737" w14:paraId="6AE2C7BB" w14:textId="77777777" w:rsidTr="00793911">
        <w:trPr>
          <w:trHeight w:val="290"/>
        </w:trPr>
        <w:tc>
          <w:tcPr>
            <w:tcW w:w="2200" w:type="dxa"/>
            <w:tcBorders>
              <w:top w:val="nil"/>
              <w:left w:val="single" w:sz="4" w:space="0" w:color="auto"/>
              <w:bottom w:val="single" w:sz="4" w:space="0" w:color="auto"/>
              <w:right w:val="single" w:sz="4" w:space="0" w:color="auto"/>
            </w:tcBorders>
            <w:shd w:val="clear" w:color="000000" w:fill="000000"/>
            <w:noWrap/>
            <w:vAlign w:val="bottom"/>
          </w:tcPr>
          <w:p w14:paraId="62FCE979" w14:textId="77777777" w:rsidR="00DF429A" w:rsidRPr="00D55737" w:rsidRDefault="00DF429A" w:rsidP="00793911">
            <w:pPr>
              <w:suppressAutoHyphens w:val="0"/>
              <w:rPr>
                <w:sz w:val="22"/>
                <w:szCs w:val="22"/>
                <w:lang w:val="zh-CN"/>
              </w:rPr>
            </w:pPr>
            <w:r w:rsidRPr="00D55737">
              <w:rPr>
                <w:sz w:val="22"/>
                <w:szCs w:val="22"/>
                <w:lang w:val="zh-CN"/>
              </w:rPr>
              <w:t> </w:t>
            </w:r>
          </w:p>
        </w:tc>
        <w:tc>
          <w:tcPr>
            <w:tcW w:w="1720" w:type="dxa"/>
            <w:tcBorders>
              <w:top w:val="nil"/>
              <w:left w:val="nil"/>
              <w:bottom w:val="single" w:sz="4" w:space="0" w:color="auto"/>
              <w:right w:val="single" w:sz="4" w:space="0" w:color="auto"/>
            </w:tcBorders>
            <w:shd w:val="clear" w:color="000000" w:fill="000000"/>
            <w:noWrap/>
            <w:vAlign w:val="bottom"/>
          </w:tcPr>
          <w:p w14:paraId="1B95AFA2" w14:textId="77777777" w:rsidR="00DF429A" w:rsidRPr="00D55737" w:rsidRDefault="00DF429A" w:rsidP="00793911">
            <w:pPr>
              <w:suppressAutoHyphens w:val="0"/>
              <w:jc w:val="center"/>
              <w:rPr>
                <w:sz w:val="22"/>
                <w:szCs w:val="22"/>
                <w:lang w:val="zh-CN"/>
              </w:rPr>
            </w:pPr>
            <w:r w:rsidRPr="00D55737">
              <w:rPr>
                <w:sz w:val="22"/>
                <w:szCs w:val="22"/>
                <w:lang w:val="zh-CN"/>
              </w:rPr>
              <w:t xml:space="preserve"> </w:t>
            </w:r>
          </w:p>
        </w:tc>
        <w:tc>
          <w:tcPr>
            <w:tcW w:w="1220" w:type="dxa"/>
            <w:tcBorders>
              <w:top w:val="nil"/>
              <w:left w:val="nil"/>
              <w:bottom w:val="single" w:sz="4" w:space="0" w:color="auto"/>
              <w:right w:val="single" w:sz="4" w:space="0" w:color="auto"/>
            </w:tcBorders>
            <w:shd w:val="clear" w:color="000000" w:fill="000000"/>
            <w:noWrap/>
            <w:vAlign w:val="bottom"/>
          </w:tcPr>
          <w:p w14:paraId="587FAA2C" w14:textId="77777777" w:rsidR="00DF429A" w:rsidRPr="00D55737" w:rsidRDefault="00DF429A" w:rsidP="00793911">
            <w:pPr>
              <w:suppressAutoHyphens w:val="0"/>
              <w:rPr>
                <w:sz w:val="22"/>
                <w:szCs w:val="22"/>
                <w:lang w:val="zh-CN"/>
              </w:rPr>
            </w:pPr>
            <w:r w:rsidRPr="00D55737">
              <w:rPr>
                <w:sz w:val="22"/>
                <w:szCs w:val="22"/>
                <w:lang w:val="zh-CN"/>
              </w:rPr>
              <w:t> </w:t>
            </w:r>
          </w:p>
        </w:tc>
        <w:tc>
          <w:tcPr>
            <w:tcW w:w="1440" w:type="dxa"/>
            <w:tcBorders>
              <w:top w:val="nil"/>
              <w:left w:val="nil"/>
              <w:bottom w:val="single" w:sz="4" w:space="0" w:color="auto"/>
              <w:right w:val="single" w:sz="4" w:space="0" w:color="auto"/>
            </w:tcBorders>
            <w:shd w:val="clear" w:color="000000" w:fill="000000"/>
            <w:noWrap/>
            <w:vAlign w:val="bottom"/>
          </w:tcPr>
          <w:p w14:paraId="34B04F66" w14:textId="77777777" w:rsidR="00DF429A" w:rsidRPr="00D55737" w:rsidRDefault="00DF429A" w:rsidP="00793911">
            <w:pPr>
              <w:suppressAutoHyphens w:val="0"/>
              <w:rPr>
                <w:sz w:val="22"/>
                <w:szCs w:val="22"/>
                <w:lang w:val="zh-CN"/>
              </w:rPr>
            </w:pPr>
            <w:r w:rsidRPr="00D55737">
              <w:rPr>
                <w:sz w:val="22"/>
                <w:szCs w:val="22"/>
                <w:lang w:val="zh-CN"/>
              </w:rPr>
              <w:t> </w:t>
            </w:r>
          </w:p>
        </w:tc>
      </w:tr>
      <w:tr w:rsidR="00DF429A" w:rsidRPr="00D55737" w14:paraId="7CE310E4" w14:textId="77777777" w:rsidTr="00793911">
        <w:trPr>
          <w:trHeight w:val="290"/>
        </w:trPr>
        <w:tc>
          <w:tcPr>
            <w:tcW w:w="2200" w:type="dxa"/>
            <w:tcBorders>
              <w:top w:val="nil"/>
              <w:left w:val="single" w:sz="4" w:space="0" w:color="auto"/>
              <w:bottom w:val="single" w:sz="4" w:space="0" w:color="auto"/>
              <w:right w:val="single" w:sz="4" w:space="0" w:color="auto"/>
            </w:tcBorders>
            <w:shd w:val="clear" w:color="auto" w:fill="auto"/>
            <w:noWrap/>
            <w:vAlign w:val="bottom"/>
          </w:tcPr>
          <w:p w14:paraId="19153C4F" w14:textId="77777777" w:rsidR="00DF429A" w:rsidRPr="00D55737" w:rsidRDefault="00DF429A" w:rsidP="00793911">
            <w:pPr>
              <w:suppressAutoHyphens w:val="0"/>
              <w:jc w:val="center"/>
              <w:rPr>
                <w:sz w:val="22"/>
                <w:szCs w:val="22"/>
                <w:lang w:val="zh-CN"/>
              </w:rPr>
            </w:pPr>
            <w:r w:rsidRPr="00D55737">
              <w:rPr>
                <w:sz w:val="22"/>
                <w:szCs w:val="22"/>
                <w:lang w:val="zh-CN"/>
              </w:rPr>
              <w:t>Karakter demografis</w:t>
            </w:r>
          </w:p>
        </w:tc>
        <w:tc>
          <w:tcPr>
            <w:tcW w:w="1720" w:type="dxa"/>
            <w:tcBorders>
              <w:top w:val="nil"/>
              <w:left w:val="nil"/>
              <w:bottom w:val="single" w:sz="4" w:space="0" w:color="auto"/>
              <w:right w:val="single" w:sz="4" w:space="0" w:color="auto"/>
            </w:tcBorders>
            <w:shd w:val="clear" w:color="auto" w:fill="auto"/>
            <w:noWrap/>
            <w:vAlign w:val="bottom"/>
          </w:tcPr>
          <w:p w14:paraId="5EB7616A" w14:textId="77777777" w:rsidR="00DF429A" w:rsidRPr="00D55737" w:rsidRDefault="00DF429A" w:rsidP="00793911">
            <w:pPr>
              <w:suppressAutoHyphens w:val="0"/>
              <w:jc w:val="center"/>
              <w:rPr>
                <w:sz w:val="22"/>
                <w:szCs w:val="22"/>
                <w:lang w:val="zh-CN"/>
              </w:rPr>
            </w:pPr>
            <w:r w:rsidRPr="00D55737">
              <w:rPr>
                <w:sz w:val="22"/>
                <w:szCs w:val="22"/>
                <w:lang w:val="zh-CN"/>
              </w:rPr>
              <w:t>Usia</w:t>
            </w:r>
          </w:p>
        </w:tc>
        <w:tc>
          <w:tcPr>
            <w:tcW w:w="1220" w:type="dxa"/>
            <w:tcBorders>
              <w:top w:val="nil"/>
              <w:left w:val="nil"/>
              <w:bottom w:val="single" w:sz="4" w:space="0" w:color="auto"/>
              <w:right w:val="single" w:sz="4" w:space="0" w:color="auto"/>
            </w:tcBorders>
            <w:shd w:val="clear" w:color="auto" w:fill="auto"/>
            <w:noWrap/>
            <w:vAlign w:val="bottom"/>
          </w:tcPr>
          <w:p w14:paraId="3C20FA9F" w14:textId="77777777" w:rsidR="00DF429A" w:rsidRPr="00D55737" w:rsidRDefault="00DF429A" w:rsidP="00793911">
            <w:pPr>
              <w:suppressAutoHyphens w:val="0"/>
              <w:jc w:val="center"/>
              <w:rPr>
                <w:sz w:val="22"/>
                <w:szCs w:val="22"/>
                <w:lang w:val="zh-CN"/>
              </w:rPr>
            </w:pPr>
            <w:r w:rsidRPr="00D55737">
              <w:rPr>
                <w:sz w:val="22"/>
                <w:szCs w:val="22"/>
                <w:lang w:val="zh-CN"/>
              </w:rPr>
              <w:t>Responden</w:t>
            </w:r>
          </w:p>
        </w:tc>
        <w:tc>
          <w:tcPr>
            <w:tcW w:w="1440" w:type="dxa"/>
            <w:tcBorders>
              <w:top w:val="nil"/>
              <w:left w:val="nil"/>
              <w:bottom w:val="single" w:sz="4" w:space="0" w:color="auto"/>
              <w:right w:val="single" w:sz="4" w:space="0" w:color="auto"/>
            </w:tcBorders>
            <w:shd w:val="clear" w:color="auto" w:fill="auto"/>
            <w:noWrap/>
            <w:vAlign w:val="bottom"/>
          </w:tcPr>
          <w:p w14:paraId="583B7ACE" w14:textId="77777777" w:rsidR="00DF429A" w:rsidRPr="00D55737" w:rsidRDefault="00DF429A" w:rsidP="00793911">
            <w:pPr>
              <w:suppressAutoHyphens w:val="0"/>
              <w:jc w:val="center"/>
              <w:rPr>
                <w:sz w:val="22"/>
                <w:szCs w:val="22"/>
                <w:lang w:val="zh-CN"/>
              </w:rPr>
            </w:pPr>
            <w:r w:rsidRPr="00D55737">
              <w:rPr>
                <w:sz w:val="22"/>
                <w:szCs w:val="22"/>
                <w:lang w:val="zh-CN"/>
              </w:rPr>
              <w:t>Presentase</w:t>
            </w:r>
          </w:p>
        </w:tc>
      </w:tr>
      <w:tr w:rsidR="00DF429A" w:rsidRPr="00D55737" w14:paraId="626DE49A" w14:textId="77777777" w:rsidTr="00793911">
        <w:trPr>
          <w:trHeight w:val="290"/>
        </w:trPr>
        <w:tc>
          <w:tcPr>
            <w:tcW w:w="2200" w:type="dxa"/>
            <w:tcBorders>
              <w:top w:val="nil"/>
              <w:left w:val="single" w:sz="4" w:space="0" w:color="auto"/>
              <w:bottom w:val="single" w:sz="4" w:space="0" w:color="auto"/>
              <w:right w:val="single" w:sz="4" w:space="0" w:color="auto"/>
            </w:tcBorders>
            <w:shd w:val="clear" w:color="auto" w:fill="auto"/>
            <w:noWrap/>
            <w:vAlign w:val="bottom"/>
          </w:tcPr>
          <w:p w14:paraId="2E0BF5C9" w14:textId="77777777" w:rsidR="00DF429A" w:rsidRPr="00D55737" w:rsidRDefault="00DF429A" w:rsidP="00793911">
            <w:pPr>
              <w:suppressAutoHyphens w:val="0"/>
              <w:jc w:val="center"/>
              <w:rPr>
                <w:sz w:val="22"/>
                <w:szCs w:val="22"/>
                <w:lang w:val="zh-CN"/>
              </w:rPr>
            </w:pPr>
            <w:r w:rsidRPr="00D55737">
              <w:rPr>
                <w:sz w:val="22"/>
                <w:szCs w:val="22"/>
                <w:lang w:val="zh-CN"/>
              </w:rPr>
              <w:t>1</w:t>
            </w:r>
          </w:p>
        </w:tc>
        <w:tc>
          <w:tcPr>
            <w:tcW w:w="1720" w:type="dxa"/>
            <w:tcBorders>
              <w:top w:val="nil"/>
              <w:left w:val="nil"/>
              <w:bottom w:val="single" w:sz="4" w:space="0" w:color="auto"/>
              <w:right w:val="single" w:sz="4" w:space="0" w:color="auto"/>
            </w:tcBorders>
            <w:shd w:val="clear" w:color="auto" w:fill="auto"/>
            <w:noWrap/>
            <w:vAlign w:val="bottom"/>
          </w:tcPr>
          <w:p w14:paraId="1BE0FCB5" w14:textId="77777777" w:rsidR="00DF429A" w:rsidRPr="00D55737" w:rsidRDefault="00DF429A" w:rsidP="00793911">
            <w:pPr>
              <w:suppressAutoHyphens w:val="0"/>
              <w:jc w:val="center"/>
              <w:rPr>
                <w:sz w:val="22"/>
                <w:szCs w:val="22"/>
                <w:lang w:val="zh-CN"/>
              </w:rPr>
            </w:pPr>
            <w:r w:rsidRPr="00D55737">
              <w:rPr>
                <w:sz w:val="22"/>
                <w:szCs w:val="22"/>
                <w:lang w:val="zh-CN"/>
              </w:rPr>
              <w:t>12</w:t>
            </w:r>
          </w:p>
        </w:tc>
        <w:tc>
          <w:tcPr>
            <w:tcW w:w="1220" w:type="dxa"/>
            <w:tcBorders>
              <w:top w:val="nil"/>
              <w:left w:val="nil"/>
              <w:bottom w:val="single" w:sz="4" w:space="0" w:color="auto"/>
              <w:right w:val="single" w:sz="4" w:space="0" w:color="auto"/>
            </w:tcBorders>
            <w:shd w:val="clear" w:color="auto" w:fill="auto"/>
            <w:noWrap/>
            <w:vAlign w:val="bottom"/>
          </w:tcPr>
          <w:p w14:paraId="214B79AE" w14:textId="77777777" w:rsidR="00DF429A" w:rsidRPr="00D55737" w:rsidRDefault="00DF429A" w:rsidP="00793911">
            <w:pPr>
              <w:suppressAutoHyphens w:val="0"/>
              <w:jc w:val="center"/>
              <w:rPr>
                <w:sz w:val="22"/>
                <w:szCs w:val="22"/>
                <w:lang w:val="zh-CN"/>
              </w:rPr>
            </w:pPr>
            <w:r w:rsidRPr="00D55737">
              <w:rPr>
                <w:sz w:val="22"/>
                <w:szCs w:val="22"/>
                <w:lang w:val="zh-CN"/>
              </w:rPr>
              <w:t>82</w:t>
            </w:r>
          </w:p>
        </w:tc>
        <w:tc>
          <w:tcPr>
            <w:tcW w:w="1440" w:type="dxa"/>
            <w:tcBorders>
              <w:top w:val="nil"/>
              <w:left w:val="nil"/>
              <w:bottom w:val="single" w:sz="4" w:space="0" w:color="auto"/>
              <w:right w:val="single" w:sz="4" w:space="0" w:color="auto"/>
            </w:tcBorders>
            <w:shd w:val="clear" w:color="auto" w:fill="auto"/>
            <w:noWrap/>
            <w:vAlign w:val="bottom"/>
          </w:tcPr>
          <w:p w14:paraId="6787DE74" w14:textId="77777777" w:rsidR="00DF429A" w:rsidRPr="00D55737" w:rsidRDefault="00DF429A" w:rsidP="00793911">
            <w:pPr>
              <w:suppressAutoHyphens w:val="0"/>
              <w:jc w:val="center"/>
              <w:rPr>
                <w:sz w:val="22"/>
                <w:szCs w:val="22"/>
                <w:lang w:val="zh-CN"/>
              </w:rPr>
            </w:pPr>
            <w:r w:rsidRPr="00D55737">
              <w:rPr>
                <w:sz w:val="22"/>
                <w:szCs w:val="22"/>
                <w:lang w:val="zh-CN"/>
              </w:rPr>
              <w:t>47%</w:t>
            </w:r>
          </w:p>
        </w:tc>
      </w:tr>
      <w:tr w:rsidR="00DF429A" w:rsidRPr="00D55737" w14:paraId="689FA419" w14:textId="77777777" w:rsidTr="00793911">
        <w:trPr>
          <w:trHeight w:val="290"/>
        </w:trPr>
        <w:tc>
          <w:tcPr>
            <w:tcW w:w="2200" w:type="dxa"/>
            <w:tcBorders>
              <w:top w:val="nil"/>
              <w:left w:val="single" w:sz="4" w:space="0" w:color="auto"/>
              <w:bottom w:val="single" w:sz="4" w:space="0" w:color="auto"/>
              <w:right w:val="single" w:sz="4" w:space="0" w:color="auto"/>
            </w:tcBorders>
            <w:shd w:val="clear" w:color="auto" w:fill="auto"/>
            <w:noWrap/>
            <w:vAlign w:val="bottom"/>
          </w:tcPr>
          <w:p w14:paraId="2CE7C755" w14:textId="77777777" w:rsidR="00DF429A" w:rsidRPr="00D55737" w:rsidRDefault="00DF429A" w:rsidP="00793911">
            <w:pPr>
              <w:suppressAutoHyphens w:val="0"/>
              <w:jc w:val="center"/>
              <w:rPr>
                <w:sz w:val="22"/>
                <w:szCs w:val="22"/>
                <w:lang w:val="zh-CN"/>
              </w:rPr>
            </w:pPr>
            <w:r w:rsidRPr="00D55737">
              <w:rPr>
                <w:sz w:val="22"/>
                <w:szCs w:val="22"/>
                <w:lang w:val="zh-CN"/>
              </w:rPr>
              <w:t>2</w:t>
            </w:r>
          </w:p>
        </w:tc>
        <w:tc>
          <w:tcPr>
            <w:tcW w:w="1720" w:type="dxa"/>
            <w:tcBorders>
              <w:top w:val="nil"/>
              <w:left w:val="nil"/>
              <w:bottom w:val="single" w:sz="4" w:space="0" w:color="auto"/>
              <w:right w:val="single" w:sz="4" w:space="0" w:color="auto"/>
            </w:tcBorders>
            <w:shd w:val="clear" w:color="auto" w:fill="auto"/>
            <w:noWrap/>
            <w:vAlign w:val="bottom"/>
          </w:tcPr>
          <w:p w14:paraId="52D6C41F" w14:textId="77777777" w:rsidR="00DF429A" w:rsidRPr="00D55737" w:rsidRDefault="00DF429A" w:rsidP="00793911">
            <w:pPr>
              <w:suppressAutoHyphens w:val="0"/>
              <w:jc w:val="center"/>
              <w:rPr>
                <w:sz w:val="22"/>
                <w:szCs w:val="22"/>
                <w:lang w:val="zh-CN"/>
              </w:rPr>
            </w:pPr>
            <w:r w:rsidRPr="00D55737">
              <w:rPr>
                <w:sz w:val="22"/>
                <w:szCs w:val="22"/>
                <w:lang w:val="zh-CN"/>
              </w:rPr>
              <w:t>13</w:t>
            </w:r>
          </w:p>
        </w:tc>
        <w:tc>
          <w:tcPr>
            <w:tcW w:w="1220" w:type="dxa"/>
            <w:tcBorders>
              <w:top w:val="nil"/>
              <w:left w:val="nil"/>
              <w:bottom w:val="single" w:sz="4" w:space="0" w:color="auto"/>
              <w:right w:val="single" w:sz="4" w:space="0" w:color="auto"/>
            </w:tcBorders>
            <w:shd w:val="clear" w:color="auto" w:fill="auto"/>
            <w:noWrap/>
            <w:vAlign w:val="bottom"/>
          </w:tcPr>
          <w:p w14:paraId="142EB49A" w14:textId="77777777" w:rsidR="00DF429A" w:rsidRPr="00D55737" w:rsidRDefault="00DF429A" w:rsidP="00793911">
            <w:pPr>
              <w:suppressAutoHyphens w:val="0"/>
              <w:jc w:val="center"/>
              <w:rPr>
                <w:sz w:val="22"/>
                <w:szCs w:val="22"/>
                <w:lang w:val="zh-CN"/>
              </w:rPr>
            </w:pPr>
            <w:r w:rsidRPr="00D55737">
              <w:rPr>
                <w:sz w:val="22"/>
                <w:szCs w:val="22"/>
                <w:lang w:val="zh-CN"/>
              </w:rPr>
              <w:t>90</w:t>
            </w:r>
          </w:p>
        </w:tc>
        <w:tc>
          <w:tcPr>
            <w:tcW w:w="1440" w:type="dxa"/>
            <w:tcBorders>
              <w:top w:val="nil"/>
              <w:left w:val="nil"/>
              <w:bottom w:val="single" w:sz="4" w:space="0" w:color="auto"/>
              <w:right w:val="single" w:sz="4" w:space="0" w:color="auto"/>
            </w:tcBorders>
            <w:shd w:val="clear" w:color="auto" w:fill="auto"/>
            <w:noWrap/>
            <w:vAlign w:val="bottom"/>
          </w:tcPr>
          <w:p w14:paraId="5ED33B87" w14:textId="77777777" w:rsidR="00DF429A" w:rsidRPr="00D55737" w:rsidRDefault="00DF429A" w:rsidP="00793911">
            <w:pPr>
              <w:suppressAutoHyphens w:val="0"/>
              <w:jc w:val="center"/>
              <w:rPr>
                <w:sz w:val="22"/>
                <w:szCs w:val="22"/>
                <w:lang w:val="zh-CN"/>
              </w:rPr>
            </w:pPr>
            <w:r w:rsidRPr="00D55737">
              <w:rPr>
                <w:sz w:val="22"/>
                <w:szCs w:val="22"/>
                <w:lang w:val="zh-CN"/>
              </w:rPr>
              <w:t>52%</w:t>
            </w:r>
          </w:p>
        </w:tc>
      </w:tr>
      <w:tr w:rsidR="00DF429A" w:rsidRPr="00D55737" w14:paraId="7F4366FF" w14:textId="77777777" w:rsidTr="00793911">
        <w:trPr>
          <w:trHeight w:val="290"/>
        </w:trPr>
        <w:tc>
          <w:tcPr>
            <w:tcW w:w="2200" w:type="dxa"/>
            <w:tcBorders>
              <w:top w:val="nil"/>
              <w:left w:val="single" w:sz="4" w:space="0" w:color="auto"/>
              <w:bottom w:val="single" w:sz="4" w:space="0" w:color="auto"/>
              <w:right w:val="single" w:sz="4" w:space="0" w:color="auto"/>
            </w:tcBorders>
            <w:shd w:val="clear" w:color="auto" w:fill="auto"/>
            <w:noWrap/>
            <w:vAlign w:val="bottom"/>
          </w:tcPr>
          <w:p w14:paraId="4F674F2A" w14:textId="77777777" w:rsidR="00DF429A" w:rsidRPr="00D55737" w:rsidRDefault="00DF429A" w:rsidP="00793911">
            <w:pPr>
              <w:suppressAutoHyphens w:val="0"/>
              <w:jc w:val="center"/>
              <w:rPr>
                <w:sz w:val="22"/>
                <w:szCs w:val="22"/>
                <w:lang w:val="zh-CN"/>
              </w:rPr>
            </w:pPr>
            <w:r w:rsidRPr="00D55737">
              <w:rPr>
                <w:sz w:val="22"/>
                <w:szCs w:val="22"/>
                <w:lang w:val="zh-CN"/>
              </w:rPr>
              <w:t>3</w:t>
            </w:r>
          </w:p>
        </w:tc>
        <w:tc>
          <w:tcPr>
            <w:tcW w:w="1720" w:type="dxa"/>
            <w:tcBorders>
              <w:top w:val="nil"/>
              <w:left w:val="nil"/>
              <w:bottom w:val="single" w:sz="4" w:space="0" w:color="auto"/>
              <w:right w:val="single" w:sz="4" w:space="0" w:color="auto"/>
            </w:tcBorders>
            <w:shd w:val="clear" w:color="auto" w:fill="auto"/>
            <w:noWrap/>
            <w:vAlign w:val="bottom"/>
          </w:tcPr>
          <w:p w14:paraId="4954D04E" w14:textId="77777777" w:rsidR="00DF429A" w:rsidRPr="00D55737" w:rsidRDefault="00DF429A" w:rsidP="00793911">
            <w:pPr>
              <w:suppressAutoHyphens w:val="0"/>
              <w:jc w:val="center"/>
              <w:rPr>
                <w:sz w:val="22"/>
                <w:szCs w:val="22"/>
                <w:lang w:val="zh-CN"/>
              </w:rPr>
            </w:pPr>
            <w:r w:rsidRPr="00D55737">
              <w:rPr>
                <w:sz w:val="22"/>
                <w:szCs w:val="22"/>
                <w:lang w:val="zh-CN"/>
              </w:rPr>
              <w:t>14</w:t>
            </w:r>
          </w:p>
        </w:tc>
        <w:tc>
          <w:tcPr>
            <w:tcW w:w="1220" w:type="dxa"/>
            <w:tcBorders>
              <w:top w:val="nil"/>
              <w:left w:val="nil"/>
              <w:bottom w:val="single" w:sz="4" w:space="0" w:color="auto"/>
              <w:right w:val="single" w:sz="4" w:space="0" w:color="auto"/>
            </w:tcBorders>
            <w:shd w:val="clear" w:color="auto" w:fill="auto"/>
            <w:noWrap/>
            <w:vAlign w:val="bottom"/>
          </w:tcPr>
          <w:p w14:paraId="55C81634" w14:textId="77777777" w:rsidR="00DF429A" w:rsidRPr="00D55737" w:rsidRDefault="00DF429A" w:rsidP="00793911">
            <w:pPr>
              <w:suppressAutoHyphens w:val="0"/>
              <w:jc w:val="center"/>
              <w:rPr>
                <w:sz w:val="22"/>
                <w:szCs w:val="22"/>
                <w:lang w:val="zh-CN"/>
              </w:rPr>
            </w:pPr>
            <w:r w:rsidRPr="00D55737">
              <w:rPr>
                <w:sz w:val="22"/>
                <w:szCs w:val="22"/>
                <w:lang w:val="zh-CN"/>
              </w:rPr>
              <w:t>1</w:t>
            </w:r>
          </w:p>
        </w:tc>
        <w:tc>
          <w:tcPr>
            <w:tcW w:w="1440" w:type="dxa"/>
            <w:tcBorders>
              <w:top w:val="nil"/>
              <w:left w:val="nil"/>
              <w:bottom w:val="single" w:sz="4" w:space="0" w:color="auto"/>
              <w:right w:val="single" w:sz="4" w:space="0" w:color="auto"/>
            </w:tcBorders>
            <w:shd w:val="clear" w:color="auto" w:fill="auto"/>
            <w:noWrap/>
            <w:vAlign w:val="bottom"/>
          </w:tcPr>
          <w:p w14:paraId="7808A8DF" w14:textId="77777777" w:rsidR="00DF429A" w:rsidRPr="00D55737" w:rsidRDefault="00DF429A" w:rsidP="00793911">
            <w:pPr>
              <w:suppressAutoHyphens w:val="0"/>
              <w:jc w:val="center"/>
              <w:rPr>
                <w:sz w:val="22"/>
                <w:szCs w:val="22"/>
                <w:lang w:val="zh-CN"/>
              </w:rPr>
            </w:pPr>
            <w:r w:rsidRPr="00D55737">
              <w:rPr>
                <w:sz w:val="22"/>
                <w:szCs w:val="22"/>
                <w:lang w:val="zh-CN"/>
              </w:rPr>
              <w:t>1%</w:t>
            </w:r>
          </w:p>
        </w:tc>
      </w:tr>
    </w:tbl>
    <w:p w14:paraId="57D34BBB" w14:textId="77777777" w:rsidR="00DF429A" w:rsidRPr="00D55737" w:rsidRDefault="00DF429A" w:rsidP="00DF429A"/>
    <w:p w14:paraId="600D31F4" w14:textId="77777777" w:rsidR="00DF429A" w:rsidRPr="00D55737" w:rsidRDefault="00DF429A" w:rsidP="00DF429A"/>
    <w:p w14:paraId="7542427E" w14:textId="77777777" w:rsidR="00DF429A" w:rsidRPr="00D55737" w:rsidRDefault="00DF429A" w:rsidP="00DF429A">
      <w:pPr>
        <w:spacing w:line="360" w:lineRule="auto"/>
        <w:ind w:firstLine="426"/>
        <w:jc w:val="both"/>
        <w:rPr>
          <w:sz w:val="22"/>
          <w:szCs w:val="22"/>
          <w:lang w:val="en-US"/>
        </w:rPr>
      </w:pPr>
      <w:proofErr w:type="spellStart"/>
      <w:r w:rsidRPr="00D55737">
        <w:rPr>
          <w:sz w:val="22"/>
          <w:szCs w:val="22"/>
          <w:lang w:val="en-US"/>
        </w:rPr>
        <w:t>Berdasarkan</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w:t>
      </w:r>
      <w:proofErr w:type="spellStart"/>
      <w:r w:rsidRPr="00D55737">
        <w:rPr>
          <w:sz w:val="22"/>
          <w:szCs w:val="22"/>
          <w:lang w:val="en-US"/>
        </w:rPr>
        <w:t>Tabel</w:t>
      </w:r>
      <w:proofErr w:type="spellEnd"/>
      <w:r w:rsidRPr="00D55737">
        <w:rPr>
          <w:sz w:val="22"/>
          <w:szCs w:val="22"/>
          <w:lang w:val="en-US"/>
        </w:rPr>
        <w:t xml:space="preserve"> 1. Pada data </w:t>
      </w:r>
      <w:proofErr w:type="spellStart"/>
      <w:r w:rsidRPr="00D55737">
        <w:rPr>
          <w:sz w:val="22"/>
          <w:szCs w:val="22"/>
          <w:lang w:val="en-US"/>
        </w:rPr>
        <w:t>diatas</w:t>
      </w:r>
      <w:proofErr w:type="spellEnd"/>
      <w:r w:rsidRPr="00D55737">
        <w:rPr>
          <w:sz w:val="22"/>
          <w:szCs w:val="22"/>
          <w:lang w:val="en-US"/>
        </w:rPr>
        <w:t xml:space="preserve"> data </w:t>
      </w:r>
      <w:proofErr w:type="spellStart"/>
      <w:r w:rsidRPr="00D55737">
        <w:rPr>
          <w:sz w:val="22"/>
          <w:szCs w:val="22"/>
          <w:lang w:val="en-US"/>
        </w:rPr>
        <w:t>demografis</w:t>
      </w:r>
      <w:proofErr w:type="spellEnd"/>
      <w:r w:rsidRPr="00D55737">
        <w:rPr>
          <w:sz w:val="22"/>
          <w:szCs w:val="22"/>
          <w:lang w:val="en-US"/>
        </w:rPr>
        <w:t xml:space="preserve"> </w:t>
      </w:r>
      <w:proofErr w:type="spellStart"/>
      <w:r w:rsidRPr="00D55737">
        <w:rPr>
          <w:sz w:val="22"/>
          <w:szCs w:val="22"/>
          <w:lang w:val="en-US"/>
        </w:rPr>
        <w:t>siswa</w:t>
      </w:r>
      <w:proofErr w:type="spellEnd"/>
      <w:r w:rsidRPr="00D55737">
        <w:rPr>
          <w:sz w:val="22"/>
          <w:szCs w:val="22"/>
          <w:lang w:val="en-US"/>
        </w:rPr>
        <w:t xml:space="preserve"> </w:t>
      </w:r>
      <w:proofErr w:type="spellStart"/>
      <w:r w:rsidRPr="00D55737">
        <w:rPr>
          <w:sz w:val="22"/>
          <w:szCs w:val="22"/>
          <w:lang w:val="en-US"/>
        </w:rPr>
        <w:t>dalam</w:t>
      </w:r>
      <w:proofErr w:type="spellEnd"/>
      <w:r w:rsidRPr="00D55737">
        <w:rPr>
          <w:sz w:val="22"/>
          <w:szCs w:val="22"/>
          <w:lang w:val="en-US"/>
        </w:rPr>
        <w:t xml:space="preserve"> </w:t>
      </w:r>
      <w:proofErr w:type="spellStart"/>
      <w:r w:rsidRPr="00D55737">
        <w:rPr>
          <w:sz w:val="22"/>
          <w:szCs w:val="22"/>
          <w:lang w:val="en-US"/>
        </w:rPr>
        <w:t>penelitian</w:t>
      </w:r>
      <w:proofErr w:type="spellEnd"/>
      <w:r w:rsidRPr="00D55737">
        <w:rPr>
          <w:sz w:val="22"/>
          <w:szCs w:val="22"/>
          <w:lang w:val="en-US"/>
        </w:rPr>
        <w:t xml:space="preserve"> ini </w:t>
      </w:r>
      <w:proofErr w:type="spellStart"/>
      <w:r w:rsidRPr="00D55737">
        <w:rPr>
          <w:sz w:val="22"/>
          <w:szCs w:val="22"/>
          <w:lang w:val="en-US"/>
        </w:rPr>
        <w:t>memiliki</w:t>
      </w:r>
      <w:proofErr w:type="spellEnd"/>
      <w:r w:rsidRPr="00D55737">
        <w:rPr>
          <w:sz w:val="22"/>
          <w:szCs w:val="22"/>
          <w:lang w:val="en-US"/>
        </w:rPr>
        <w:t xml:space="preserve"> </w:t>
      </w:r>
      <w:proofErr w:type="spellStart"/>
      <w:r w:rsidRPr="00D55737">
        <w:rPr>
          <w:sz w:val="22"/>
          <w:szCs w:val="22"/>
          <w:lang w:val="en-US"/>
        </w:rPr>
        <w:t>jumlah</w:t>
      </w:r>
      <w:proofErr w:type="spellEnd"/>
      <w:r w:rsidRPr="00D55737">
        <w:rPr>
          <w:sz w:val="22"/>
          <w:szCs w:val="22"/>
          <w:lang w:val="en-US"/>
        </w:rPr>
        <w:t xml:space="preserve"> </w:t>
      </w:r>
      <w:proofErr w:type="spellStart"/>
      <w:r w:rsidRPr="00D55737">
        <w:rPr>
          <w:sz w:val="22"/>
          <w:szCs w:val="22"/>
          <w:lang w:val="en-US"/>
        </w:rPr>
        <w:t>siswa</w:t>
      </w:r>
      <w:proofErr w:type="spellEnd"/>
      <w:r w:rsidRPr="00D55737">
        <w:rPr>
          <w:sz w:val="22"/>
          <w:szCs w:val="22"/>
          <w:lang w:val="en-US"/>
        </w:rPr>
        <w:t xml:space="preserve"> yang </w:t>
      </w:r>
      <w:proofErr w:type="spellStart"/>
      <w:r w:rsidRPr="00D55737">
        <w:rPr>
          <w:sz w:val="22"/>
          <w:szCs w:val="22"/>
          <w:lang w:val="en-US"/>
        </w:rPr>
        <w:t>berjenis</w:t>
      </w:r>
      <w:proofErr w:type="spellEnd"/>
      <w:r w:rsidRPr="00D55737">
        <w:rPr>
          <w:sz w:val="22"/>
          <w:szCs w:val="22"/>
          <w:lang w:val="en-US"/>
        </w:rPr>
        <w:t xml:space="preserve"> </w:t>
      </w:r>
      <w:proofErr w:type="spellStart"/>
      <w:r w:rsidRPr="00D55737">
        <w:rPr>
          <w:sz w:val="22"/>
          <w:szCs w:val="22"/>
          <w:lang w:val="en-US"/>
        </w:rPr>
        <w:t>kelamin</w:t>
      </w:r>
      <w:proofErr w:type="spellEnd"/>
      <w:r w:rsidRPr="00D55737">
        <w:rPr>
          <w:sz w:val="22"/>
          <w:szCs w:val="22"/>
          <w:lang w:val="en-US"/>
        </w:rPr>
        <w:t xml:space="preserve"> </w:t>
      </w:r>
      <w:proofErr w:type="spellStart"/>
      <w:r w:rsidRPr="00D55737">
        <w:rPr>
          <w:sz w:val="22"/>
          <w:szCs w:val="22"/>
          <w:lang w:val="en-US"/>
        </w:rPr>
        <w:t>perempuan</w:t>
      </w:r>
      <w:proofErr w:type="spellEnd"/>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presentase</w:t>
      </w:r>
      <w:proofErr w:type="spellEnd"/>
      <w:r w:rsidRPr="00D55737">
        <w:rPr>
          <w:sz w:val="22"/>
          <w:szCs w:val="22"/>
          <w:lang w:val="en-US"/>
        </w:rPr>
        <w:t xml:space="preserve"> 56% dan </w:t>
      </w:r>
      <w:proofErr w:type="spellStart"/>
      <w:r w:rsidRPr="00D55737">
        <w:rPr>
          <w:sz w:val="22"/>
          <w:szCs w:val="22"/>
          <w:lang w:val="en-US"/>
        </w:rPr>
        <w:t>siswa</w:t>
      </w:r>
      <w:proofErr w:type="spellEnd"/>
      <w:r w:rsidRPr="00D55737">
        <w:rPr>
          <w:sz w:val="22"/>
          <w:szCs w:val="22"/>
          <w:lang w:val="en-US"/>
        </w:rPr>
        <w:t xml:space="preserve"> yang </w:t>
      </w:r>
      <w:proofErr w:type="spellStart"/>
      <w:r w:rsidRPr="00D55737">
        <w:rPr>
          <w:sz w:val="22"/>
          <w:szCs w:val="22"/>
          <w:lang w:val="en-US"/>
        </w:rPr>
        <w:t>berjenis</w:t>
      </w:r>
      <w:proofErr w:type="spellEnd"/>
      <w:r w:rsidRPr="00D55737">
        <w:rPr>
          <w:sz w:val="22"/>
          <w:szCs w:val="22"/>
          <w:lang w:val="en-US"/>
        </w:rPr>
        <w:t xml:space="preserve"> </w:t>
      </w:r>
      <w:proofErr w:type="spellStart"/>
      <w:r w:rsidRPr="00D55737">
        <w:rPr>
          <w:sz w:val="22"/>
          <w:szCs w:val="22"/>
          <w:lang w:val="en-US"/>
        </w:rPr>
        <w:t>kelamin</w:t>
      </w:r>
      <w:proofErr w:type="spellEnd"/>
      <w:r w:rsidRPr="00D55737">
        <w:rPr>
          <w:sz w:val="22"/>
          <w:szCs w:val="22"/>
          <w:lang w:val="en-US"/>
        </w:rPr>
        <w:t xml:space="preserve"> </w:t>
      </w:r>
      <w:proofErr w:type="spellStart"/>
      <w:r w:rsidRPr="00D55737">
        <w:rPr>
          <w:sz w:val="22"/>
          <w:szCs w:val="22"/>
          <w:lang w:val="en-US"/>
        </w:rPr>
        <w:t>laki-laki</w:t>
      </w:r>
      <w:proofErr w:type="spellEnd"/>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presentase</w:t>
      </w:r>
      <w:proofErr w:type="spellEnd"/>
      <w:r w:rsidRPr="00D55737">
        <w:rPr>
          <w:sz w:val="22"/>
          <w:szCs w:val="22"/>
          <w:lang w:val="en-US"/>
        </w:rPr>
        <w:t xml:space="preserve"> 44%. </w:t>
      </w:r>
      <w:proofErr w:type="spellStart"/>
      <w:r w:rsidRPr="00D55737">
        <w:rPr>
          <w:sz w:val="22"/>
          <w:szCs w:val="22"/>
          <w:lang w:val="en-US"/>
        </w:rPr>
        <w:t>Berdasarkan</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data </w:t>
      </w:r>
      <w:proofErr w:type="spellStart"/>
      <w:r w:rsidRPr="00D55737">
        <w:rPr>
          <w:sz w:val="22"/>
          <w:szCs w:val="22"/>
          <w:lang w:val="en-US"/>
        </w:rPr>
        <w:t>usia</w:t>
      </w:r>
      <w:proofErr w:type="spellEnd"/>
      <w:r w:rsidRPr="00D55737">
        <w:rPr>
          <w:sz w:val="22"/>
          <w:szCs w:val="22"/>
          <w:lang w:val="en-US"/>
        </w:rPr>
        <w:t xml:space="preserve"> </w:t>
      </w:r>
      <w:proofErr w:type="spellStart"/>
      <w:r w:rsidRPr="00D55737">
        <w:rPr>
          <w:sz w:val="22"/>
          <w:szCs w:val="22"/>
          <w:lang w:val="en-US"/>
        </w:rPr>
        <w:t>siswa</w:t>
      </w:r>
      <w:proofErr w:type="spellEnd"/>
      <w:r w:rsidRPr="00D55737">
        <w:rPr>
          <w:sz w:val="22"/>
          <w:szCs w:val="22"/>
          <w:lang w:val="en-US"/>
        </w:rPr>
        <w:t xml:space="preserve"> yang paling </w:t>
      </w:r>
      <w:proofErr w:type="spellStart"/>
      <w:r w:rsidRPr="00D55737">
        <w:rPr>
          <w:sz w:val="22"/>
          <w:szCs w:val="22"/>
          <w:lang w:val="en-US"/>
        </w:rPr>
        <w:t>banyak</w:t>
      </w:r>
      <w:proofErr w:type="spellEnd"/>
      <w:r w:rsidRPr="00D55737">
        <w:rPr>
          <w:sz w:val="22"/>
          <w:szCs w:val="22"/>
          <w:lang w:val="en-US"/>
        </w:rPr>
        <w:t xml:space="preserve"> </w:t>
      </w:r>
      <w:proofErr w:type="spellStart"/>
      <w:r w:rsidRPr="00D55737">
        <w:rPr>
          <w:sz w:val="22"/>
          <w:szCs w:val="22"/>
          <w:lang w:val="en-US"/>
        </w:rPr>
        <w:t>yaitu</w:t>
      </w:r>
      <w:proofErr w:type="spellEnd"/>
      <w:r w:rsidRPr="00D55737">
        <w:rPr>
          <w:sz w:val="22"/>
          <w:szCs w:val="22"/>
          <w:lang w:val="en-US"/>
        </w:rPr>
        <w:t xml:space="preserve"> </w:t>
      </w:r>
      <w:proofErr w:type="spellStart"/>
      <w:r w:rsidRPr="00D55737">
        <w:rPr>
          <w:sz w:val="22"/>
          <w:szCs w:val="22"/>
          <w:lang w:val="en-US"/>
        </w:rPr>
        <w:t>siswa</w:t>
      </w:r>
      <w:proofErr w:type="spellEnd"/>
      <w:r w:rsidRPr="00D55737">
        <w:rPr>
          <w:sz w:val="22"/>
          <w:szCs w:val="22"/>
          <w:lang w:val="en-US"/>
        </w:rPr>
        <w:t xml:space="preserve"> </w:t>
      </w:r>
      <w:proofErr w:type="spellStart"/>
      <w:r w:rsidRPr="00D55737">
        <w:rPr>
          <w:sz w:val="22"/>
          <w:szCs w:val="22"/>
          <w:lang w:val="en-US"/>
        </w:rPr>
        <w:t>berusia</w:t>
      </w:r>
      <w:proofErr w:type="spellEnd"/>
      <w:r w:rsidRPr="00D55737">
        <w:rPr>
          <w:sz w:val="22"/>
          <w:szCs w:val="22"/>
          <w:lang w:val="en-US"/>
        </w:rPr>
        <w:t xml:space="preserve"> 13 </w:t>
      </w:r>
      <w:proofErr w:type="spellStart"/>
      <w:r w:rsidRPr="00D55737">
        <w:rPr>
          <w:sz w:val="22"/>
          <w:szCs w:val="22"/>
          <w:lang w:val="en-US"/>
        </w:rPr>
        <w:t>tahun</w:t>
      </w:r>
      <w:proofErr w:type="spellEnd"/>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jumlah</w:t>
      </w:r>
      <w:proofErr w:type="spellEnd"/>
      <w:r w:rsidRPr="00D55737">
        <w:rPr>
          <w:sz w:val="22"/>
          <w:szCs w:val="22"/>
          <w:lang w:val="en-US"/>
        </w:rPr>
        <w:t xml:space="preserve"> </w:t>
      </w:r>
      <w:proofErr w:type="spellStart"/>
      <w:r w:rsidRPr="00D55737">
        <w:rPr>
          <w:sz w:val="22"/>
          <w:szCs w:val="22"/>
          <w:lang w:val="en-US"/>
        </w:rPr>
        <w:t>presentase</w:t>
      </w:r>
      <w:proofErr w:type="spellEnd"/>
      <w:r w:rsidRPr="00D55737">
        <w:rPr>
          <w:sz w:val="22"/>
          <w:szCs w:val="22"/>
          <w:lang w:val="en-US"/>
        </w:rPr>
        <w:t xml:space="preserve"> 52%</w:t>
      </w:r>
    </w:p>
    <w:p w14:paraId="09FDC859" w14:textId="77777777" w:rsidR="00DF429A" w:rsidRPr="00D55737" w:rsidRDefault="00DF429A" w:rsidP="00DF429A"/>
    <w:p w14:paraId="67FBB973" w14:textId="77777777" w:rsidR="00DF429A" w:rsidRPr="00D55737" w:rsidRDefault="00DF429A" w:rsidP="00DF429A">
      <w:pPr>
        <w:spacing w:line="360" w:lineRule="auto"/>
        <w:ind w:right="72" w:firstLine="426"/>
        <w:jc w:val="both"/>
        <w:rPr>
          <w:sz w:val="22"/>
          <w:szCs w:val="22"/>
          <w:lang w:val="en-US"/>
        </w:rPr>
      </w:pPr>
      <w:proofErr w:type="spellStart"/>
      <w:r w:rsidRPr="00D55737">
        <w:rPr>
          <w:sz w:val="22"/>
          <w:szCs w:val="22"/>
          <w:lang w:val="en-US"/>
        </w:rPr>
        <w:t>Berikutnya</w:t>
      </w:r>
      <w:proofErr w:type="spellEnd"/>
      <w:r w:rsidRPr="00D55737">
        <w:rPr>
          <w:sz w:val="22"/>
          <w:szCs w:val="22"/>
          <w:lang w:val="en-US"/>
        </w:rPr>
        <w:t xml:space="preserve"> </w:t>
      </w:r>
      <w:proofErr w:type="spellStart"/>
      <w:r w:rsidRPr="00D55737">
        <w:rPr>
          <w:sz w:val="22"/>
          <w:szCs w:val="22"/>
          <w:lang w:val="en-US"/>
        </w:rPr>
        <w:t>ialah</w:t>
      </w:r>
      <w:proofErr w:type="spellEnd"/>
      <w:r w:rsidRPr="00D55737">
        <w:rPr>
          <w:sz w:val="22"/>
          <w:szCs w:val="22"/>
          <w:lang w:val="en-US"/>
        </w:rPr>
        <w:t xml:space="preserve"> uji </w:t>
      </w:r>
      <w:proofErr w:type="spellStart"/>
      <w:r w:rsidRPr="00D55737">
        <w:rPr>
          <w:sz w:val="22"/>
          <w:szCs w:val="22"/>
          <w:lang w:val="en-US"/>
        </w:rPr>
        <w:t>normalitas</w:t>
      </w:r>
      <w:proofErr w:type="spellEnd"/>
      <w:r w:rsidRPr="00D55737">
        <w:rPr>
          <w:sz w:val="22"/>
          <w:szCs w:val="22"/>
          <w:lang w:val="en-US"/>
        </w:rPr>
        <w:t xml:space="preserve"> </w:t>
      </w:r>
      <w:proofErr w:type="spellStart"/>
      <w:r w:rsidRPr="00D55737">
        <w:rPr>
          <w:sz w:val="22"/>
          <w:szCs w:val="22"/>
          <w:lang w:val="en-US"/>
        </w:rPr>
        <w:t>yaitu</w:t>
      </w:r>
      <w:proofErr w:type="spellEnd"/>
      <w:r w:rsidRPr="00D55737">
        <w:rPr>
          <w:sz w:val="22"/>
          <w:szCs w:val="22"/>
          <w:lang w:val="en-US"/>
        </w:rPr>
        <w:t xml:space="preserve"> untuk </w:t>
      </w:r>
      <w:proofErr w:type="spellStart"/>
      <w:r w:rsidRPr="00D55737">
        <w:rPr>
          <w:sz w:val="22"/>
          <w:szCs w:val="22"/>
          <w:lang w:val="en-US"/>
        </w:rPr>
        <w:t>mengetahui</w:t>
      </w:r>
      <w:proofErr w:type="spellEnd"/>
      <w:r w:rsidRPr="00D55737">
        <w:rPr>
          <w:sz w:val="22"/>
          <w:szCs w:val="22"/>
          <w:lang w:val="en-US"/>
        </w:rPr>
        <w:t xml:space="preserve"> </w:t>
      </w:r>
      <w:proofErr w:type="spellStart"/>
      <w:r w:rsidRPr="00D55737">
        <w:rPr>
          <w:sz w:val="22"/>
          <w:szCs w:val="22"/>
          <w:lang w:val="en-US"/>
        </w:rPr>
        <w:t>apakah</w:t>
      </w:r>
      <w:proofErr w:type="spellEnd"/>
      <w:r w:rsidRPr="00D55737">
        <w:rPr>
          <w:sz w:val="22"/>
          <w:szCs w:val="22"/>
          <w:lang w:val="en-US"/>
        </w:rPr>
        <w:t xml:space="preserve"> </w:t>
      </w:r>
      <w:proofErr w:type="spellStart"/>
      <w:r w:rsidRPr="00D55737">
        <w:rPr>
          <w:sz w:val="22"/>
          <w:szCs w:val="22"/>
          <w:lang w:val="en-US"/>
        </w:rPr>
        <w:t>nilai</w:t>
      </w:r>
      <w:proofErr w:type="spellEnd"/>
      <w:r w:rsidRPr="00D55737">
        <w:rPr>
          <w:sz w:val="22"/>
          <w:szCs w:val="22"/>
          <w:lang w:val="en-US"/>
        </w:rPr>
        <w:t xml:space="preserve"> </w:t>
      </w:r>
      <w:proofErr w:type="spellStart"/>
      <w:r w:rsidRPr="00D55737">
        <w:rPr>
          <w:sz w:val="22"/>
          <w:szCs w:val="22"/>
          <w:lang w:val="en-US"/>
        </w:rPr>
        <w:t>terdistribusi</w:t>
      </w:r>
      <w:proofErr w:type="spellEnd"/>
      <w:r w:rsidRPr="00D55737">
        <w:rPr>
          <w:sz w:val="22"/>
          <w:szCs w:val="22"/>
          <w:lang w:val="en-US"/>
        </w:rPr>
        <w:t xml:space="preserve"> normal </w:t>
      </w:r>
      <w:proofErr w:type="spellStart"/>
      <w:r w:rsidRPr="00D55737">
        <w:rPr>
          <w:sz w:val="22"/>
          <w:szCs w:val="22"/>
          <w:lang w:val="en-US"/>
        </w:rPr>
        <w:t>antar</w:t>
      </w:r>
      <w:proofErr w:type="spellEnd"/>
      <w:r w:rsidRPr="00D55737">
        <w:rPr>
          <w:sz w:val="22"/>
          <w:szCs w:val="22"/>
          <w:lang w:val="en-US"/>
        </w:rPr>
        <w:t xml:space="preserve"> variable X dan variable Y. Uji </w:t>
      </w:r>
      <w:proofErr w:type="spellStart"/>
      <w:r w:rsidRPr="00D55737">
        <w:rPr>
          <w:sz w:val="22"/>
          <w:szCs w:val="22"/>
          <w:lang w:val="en-US"/>
        </w:rPr>
        <w:t>normalitas</w:t>
      </w:r>
      <w:proofErr w:type="spellEnd"/>
      <w:r w:rsidRPr="00D55737">
        <w:rPr>
          <w:sz w:val="22"/>
          <w:szCs w:val="22"/>
          <w:lang w:val="en-US"/>
        </w:rPr>
        <w:t xml:space="preserve"> ini </w:t>
      </w:r>
      <w:proofErr w:type="spellStart"/>
      <w:r w:rsidRPr="00D55737">
        <w:rPr>
          <w:sz w:val="22"/>
          <w:szCs w:val="22"/>
          <w:lang w:val="en-US"/>
        </w:rPr>
        <w:t>memiliki</w:t>
      </w:r>
      <w:proofErr w:type="spellEnd"/>
      <w:r w:rsidRPr="00D55737">
        <w:rPr>
          <w:sz w:val="22"/>
          <w:szCs w:val="22"/>
          <w:lang w:val="en-US"/>
        </w:rPr>
        <w:t xml:space="preserve"> </w:t>
      </w:r>
      <w:proofErr w:type="spellStart"/>
      <w:r w:rsidRPr="00D55737">
        <w:rPr>
          <w:sz w:val="22"/>
          <w:szCs w:val="22"/>
          <w:lang w:val="en-US"/>
        </w:rPr>
        <w:t>syarat</w:t>
      </w:r>
      <w:proofErr w:type="spellEnd"/>
      <w:r w:rsidRPr="00D55737">
        <w:rPr>
          <w:sz w:val="22"/>
          <w:szCs w:val="22"/>
          <w:lang w:val="en-US"/>
        </w:rPr>
        <w:t xml:space="preserve"> yang </w:t>
      </w:r>
      <w:proofErr w:type="spellStart"/>
      <w:r w:rsidRPr="00D55737">
        <w:rPr>
          <w:sz w:val="22"/>
          <w:szCs w:val="22"/>
          <w:lang w:val="en-US"/>
        </w:rPr>
        <w:t>harus</w:t>
      </w:r>
      <w:proofErr w:type="spellEnd"/>
      <w:r w:rsidRPr="00D55737">
        <w:rPr>
          <w:sz w:val="22"/>
          <w:szCs w:val="22"/>
          <w:lang w:val="en-US"/>
        </w:rPr>
        <w:t xml:space="preserve"> di </w:t>
      </w:r>
      <w:proofErr w:type="spellStart"/>
      <w:r w:rsidRPr="00D55737">
        <w:rPr>
          <w:sz w:val="22"/>
          <w:szCs w:val="22"/>
          <w:lang w:val="en-US"/>
        </w:rPr>
        <w:t>penuhi</w:t>
      </w:r>
      <w:proofErr w:type="spellEnd"/>
      <w:r w:rsidRPr="00D55737">
        <w:rPr>
          <w:sz w:val="22"/>
          <w:szCs w:val="22"/>
          <w:lang w:val="en-US"/>
        </w:rPr>
        <w:t xml:space="preserve"> </w:t>
      </w:r>
      <w:proofErr w:type="spellStart"/>
      <w:r w:rsidRPr="00D55737">
        <w:rPr>
          <w:sz w:val="22"/>
          <w:szCs w:val="22"/>
          <w:lang w:val="en-US"/>
        </w:rPr>
        <w:t>yakni</w:t>
      </w:r>
      <w:proofErr w:type="spellEnd"/>
      <w:r w:rsidRPr="00D55737">
        <w:rPr>
          <w:sz w:val="22"/>
          <w:szCs w:val="22"/>
          <w:lang w:val="en-US"/>
        </w:rPr>
        <w:t xml:space="preserve"> </w:t>
      </w:r>
      <w:proofErr w:type="spellStart"/>
      <w:r w:rsidRPr="00D55737">
        <w:rPr>
          <w:sz w:val="22"/>
          <w:szCs w:val="22"/>
          <w:lang w:val="en-US"/>
        </w:rPr>
        <w:t>nilai</w:t>
      </w:r>
      <w:proofErr w:type="spellEnd"/>
      <w:r w:rsidRPr="00D55737">
        <w:rPr>
          <w:sz w:val="22"/>
          <w:szCs w:val="22"/>
          <w:lang w:val="en-US"/>
        </w:rPr>
        <w:t xml:space="preserve"> </w:t>
      </w:r>
      <w:proofErr w:type="spellStart"/>
      <w:r w:rsidRPr="00D55737">
        <w:rPr>
          <w:sz w:val="22"/>
          <w:szCs w:val="22"/>
          <w:lang w:val="en-US"/>
        </w:rPr>
        <w:t>akan</w:t>
      </w:r>
      <w:proofErr w:type="spellEnd"/>
      <w:r w:rsidRPr="00D55737">
        <w:rPr>
          <w:sz w:val="22"/>
          <w:szCs w:val="22"/>
          <w:lang w:val="en-US"/>
        </w:rPr>
        <w:t xml:space="preserve"> </w:t>
      </w:r>
      <w:proofErr w:type="spellStart"/>
      <w:r w:rsidRPr="00D55737">
        <w:rPr>
          <w:sz w:val="22"/>
          <w:szCs w:val="22"/>
          <w:lang w:val="en-US"/>
        </w:rPr>
        <w:t>dikatakan</w:t>
      </w:r>
      <w:proofErr w:type="spellEnd"/>
      <w:r w:rsidRPr="00D55737">
        <w:rPr>
          <w:sz w:val="22"/>
          <w:szCs w:val="22"/>
          <w:lang w:val="en-US"/>
        </w:rPr>
        <w:t xml:space="preserve"> </w:t>
      </w:r>
      <w:proofErr w:type="spellStart"/>
      <w:r w:rsidRPr="00D55737">
        <w:rPr>
          <w:sz w:val="22"/>
          <w:szCs w:val="22"/>
          <w:lang w:val="en-US"/>
        </w:rPr>
        <w:t>terdistribusi</w:t>
      </w:r>
      <w:proofErr w:type="spellEnd"/>
      <w:r w:rsidRPr="00D55737">
        <w:rPr>
          <w:sz w:val="22"/>
          <w:szCs w:val="22"/>
          <w:lang w:val="en-US"/>
        </w:rPr>
        <w:t xml:space="preserve"> normal </w:t>
      </w:r>
      <w:proofErr w:type="spellStart"/>
      <w:r w:rsidRPr="00D55737">
        <w:rPr>
          <w:sz w:val="22"/>
          <w:szCs w:val="22"/>
          <w:lang w:val="en-US"/>
        </w:rPr>
        <w:t>ketika</w:t>
      </w:r>
      <w:proofErr w:type="spellEnd"/>
      <w:r w:rsidRPr="00D55737">
        <w:rPr>
          <w:sz w:val="22"/>
          <w:szCs w:val="22"/>
          <w:lang w:val="en-US"/>
        </w:rPr>
        <w:t xml:space="preserve"> </w:t>
      </w:r>
      <w:proofErr w:type="spellStart"/>
      <w:r w:rsidRPr="00D55737">
        <w:rPr>
          <w:sz w:val="22"/>
          <w:szCs w:val="22"/>
          <w:lang w:val="en-US"/>
        </w:rPr>
        <w:t>nilai</w:t>
      </w:r>
      <w:proofErr w:type="spellEnd"/>
      <w:r w:rsidRPr="00D55737">
        <w:rPr>
          <w:sz w:val="22"/>
          <w:szCs w:val="22"/>
          <w:lang w:val="en-US"/>
        </w:rPr>
        <w:t xml:space="preserve"> </w:t>
      </w:r>
      <w:proofErr w:type="spellStart"/>
      <w:r w:rsidRPr="00D55737">
        <w:rPr>
          <w:sz w:val="22"/>
          <w:szCs w:val="22"/>
          <w:lang w:val="en-US"/>
        </w:rPr>
        <w:t>kurang</w:t>
      </w:r>
      <w:proofErr w:type="spellEnd"/>
      <w:r w:rsidRPr="00D55737">
        <w:rPr>
          <w:sz w:val="22"/>
          <w:szCs w:val="22"/>
          <w:lang w:val="en-US"/>
        </w:rPr>
        <w:t xml:space="preserve"> </w:t>
      </w:r>
      <w:proofErr w:type="spellStart"/>
      <w:r w:rsidRPr="00D55737">
        <w:rPr>
          <w:sz w:val="22"/>
          <w:szCs w:val="22"/>
          <w:lang w:val="en-US"/>
        </w:rPr>
        <w:t>dari</w:t>
      </w:r>
      <w:proofErr w:type="spellEnd"/>
      <w:r w:rsidRPr="00D55737">
        <w:rPr>
          <w:sz w:val="22"/>
          <w:szCs w:val="22"/>
          <w:lang w:val="en-US"/>
        </w:rPr>
        <w:t xml:space="preserve"> 0.05. </w:t>
      </w:r>
      <w:proofErr w:type="spellStart"/>
      <w:r w:rsidRPr="00D55737">
        <w:rPr>
          <w:sz w:val="22"/>
          <w:szCs w:val="22"/>
          <w:lang w:val="en-US"/>
        </w:rPr>
        <w:t>Berikut</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data uji </w:t>
      </w:r>
      <w:proofErr w:type="spellStart"/>
      <w:r w:rsidRPr="00D55737">
        <w:rPr>
          <w:sz w:val="22"/>
          <w:szCs w:val="22"/>
          <w:lang w:val="en-US"/>
        </w:rPr>
        <w:t>normalitas</w:t>
      </w:r>
      <w:proofErr w:type="spellEnd"/>
      <w:r w:rsidRPr="00D55737">
        <w:rPr>
          <w:sz w:val="22"/>
          <w:szCs w:val="22"/>
          <w:lang w:val="en-US"/>
        </w:rPr>
        <w:t xml:space="preserve"> yang </w:t>
      </w:r>
      <w:proofErr w:type="spellStart"/>
      <w:r w:rsidRPr="00D55737">
        <w:rPr>
          <w:sz w:val="22"/>
          <w:szCs w:val="22"/>
          <w:lang w:val="en-US"/>
        </w:rPr>
        <w:t>disajikan</w:t>
      </w:r>
      <w:proofErr w:type="spellEnd"/>
      <w:r w:rsidRPr="00D55737">
        <w:rPr>
          <w:sz w:val="22"/>
          <w:szCs w:val="22"/>
          <w:lang w:val="en-US"/>
        </w:rPr>
        <w:t xml:space="preserve"> pada </w:t>
      </w:r>
      <w:proofErr w:type="spellStart"/>
      <w:r w:rsidRPr="00D55737">
        <w:rPr>
          <w:sz w:val="22"/>
          <w:szCs w:val="22"/>
          <w:lang w:val="en-US"/>
        </w:rPr>
        <w:t>tabel</w:t>
      </w:r>
      <w:proofErr w:type="spellEnd"/>
      <w:r w:rsidRPr="00D55737">
        <w:rPr>
          <w:sz w:val="22"/>
          <w:szCs w:val="22"/>
          <w:lang w:val="en-US"/>
        </w:rPr>
        <w:t xml:space="preserve"> 2.</w:t>
      </w:r>
    </w:p>
    <w:p w14:paraId="3F0656AE" w14:textId="77777777" w:rsidR="00DF429A" w:rsidRPr="00D55737" w:rsidRDefault="00DF429A" w:rsidP="00DF429A">
      <w:pPr>
        <w:jc w:val="center"/>
        <w:rPr>
          <w:lang w:val="en-US"/>
        </w:rPr>
      </w:pPr>
    </w:p>
    <w:p w14:paraId="71382C3F" w14:textId="77777777" w:rsidR="00DF429A" w:rsidRPr="00D55737" w:rsidRDefault="00DF429A" w:rsidP="00DF429A">
      <w:pPr>
        <w:jc w:val="center"/>
        <w:rPr>
          <w:lang w:val="en-US"/>
        </w:rPr>
      </w:pPr>
      <w:proofErr w:type="spellStart"/>
      <w:r w:rsidRPr="00D55737">
        <w:rPr>
          <w:lang w:val="en-US"/>
        </w:rPr>
        <w:t>Tabel</w:t>
      </w:r>
      <w:proofErr w:type="spellEnd"/>
      <w:r w:rsidRPr="00D55737">
        <w:rPr>
          <w:lang w:val="en-US"/>
        </w:rPr>
        <w:t xml:space="preserve"> 2. Uji </w:t>
      </w:r>
      <w:proofErr w:type="spellStart"/>
      <w:r w:rsidRPr="00D55737">
        <w:rPr>
          <w:lang w:val="en-US"/>
        </w:rPr>
        <w:t>Normalitas</w:t>
      </w:r>
      <w:proofErr w:type="spellEnd"/>
    </w:p>
    <w:p w14:paraId="13066154" w14:textId="77777777" w:rsidR="00DF429A" w:rsidRPr="00D55737" w:rsidRDefault="00DF429A" w:rsidP="00DF429A">
      <w:pPr>
        <w:pStyle w:val="Heading3"/>
        <w:numPr>
          <w:ilvl w:val="0"/>
          <w:numId w:val="0"/>
        </w:numPr>
        <w:ind w:left="2160" w:firstLine="851"/>
      </w:pPr>
    </w:p>
    <w:tbl>
      <w:tblPr>
        <w:tblW w:w="0" w:type="auto"/>
        <w:tblInd w:w="1726" w:type="dxa"/>
        <w:tblCellMar>
          <w:top w:w="15" w:type="dxa"/>
          <w:left w:w="15" w:type="dxa"/>
          <w:bottom w:w="15" w:type="dxa"/>
          <w:right w:w="15" w:type="dxa"/>
        </w:tblCellMar>
        <w:tblLook w:val="04A0" w:firstRow="1" w:lastRow="0" w:firstColumn="1" w:lastColumn="0" w:noHBand="0" w:noVBand="1"/>
      </w:tblPr>
      <w:tblGrid>
        <w:gridCol w:w="1637"/>
        <w:gridCol w:w="36"/>
        <w:gridCol w:w="110"/>
        <w:gridCol w:w="36"/>
        <w:gridCol w:w="1676"/>
        <w:gridCol w:w="36"/>
        <w:gridCol w:w="1346"/>
        <w:gridCol w:w="85"/>
        <w:gridCol w:w="646"/>
        <w:gridCol w:w="36"/>
      </w:tblGrid>
      <w:tr w:rsidR="00DF429A" w:rsidRPr="00D55737" w14:paraId="3A69FDD7" w14:textId="77777777" w:rsidTr="00793911">
        <w:trPr>
          <w:tblHeader/>
        </w:trPr>
        <w:tc>
          <w:tcPr>
            <w:tcW w:w="0" w:type="auto"/>
            <w:gridSpan w:val="10"/>
            <w:tcBorders>
              <w:top w:val="nil"/>
              <w:left w:val="nil"/>
              <w:bottom w:val="single" w:sz="6" w:space="0" w:color="000000"/>
              <w:right w:val="nil"/>
            </w:tcBorders>
            <w:vAlign w:val="center"/>
            <w:hideMark/>
          </w:tcPr>
          <w:p w14:paraId="76D0917A" w14:textId="77777777" w:rsidR="00DF429A" w:rsidRPr="00D55737" w:rsidRDefault="00DF429A" w:rsidP="00793911">
            <w:pPr>
              <w:rPr>
                <w:b/>
                <w:bCs/>
                <w:lang w:eastAsia="en-ID"/>
              </w:rPr>
            </w:pPr>
            <w:r w:rsidRPr="00D55737">
              <w:rPr>
                <w:b/>
                <w:bCs/>
                <w:lang w:eastAsia="en-ID"/>
              </w:rPr>
              <w:t xml:space="preserve">Shapiro-Wilk Test for Bivariate Normality </w:t>
            </w:r>
          </w:p>
        </w:tc>
      </w:tr>
      <w:tr w:rsidR="00DF429A" w:rsidRPr="00D55737" w14:paraId="3D12B94A" w14:textId="77777777" w:rsidTr="00793911">
        <w:trPr>
          <w:tblHeader/>
        </w:trPr>
        <w:tc>
          <w:tcPr>
            <w:tcW w:w="0" w:type="auto"/>
            <w:gridSpan w:val="2"/>
            <w:tcBorders>
              <w:top w:val="nil"/>
              <w:left w:val="nil"/>
              <w:bottom w:val="single" w:sz="6" w:space="0" w:color="000000"/>
              <w:right w:val="nil"/>
            </w:tcBorders>
            <w:vAlign w:val="center"/>
            <w:hideMark/>
          </w:tcPr>
          <w:p w14:paraId="0F3BF926" w14:textId="77777777" w:rsidR="00DF429A" w:rsidRPr="00D55737" w:rsidRDefault="00DF429A" w:rsidP="00793911">
            <w:pPr>
              <w:jc w:val="center"/>
              <w:rPr>
                <w:b/>
                <w:bCs/>
                <w:lang w:eastAsia="en-ID"/>
              </w:rPr>
            </w:pPr>
            <w:r w:rsidRPr="00D55737">
              <w:rPr>
                <w:b/>
                <w:bCs/>
                <w:lang w:eastAsia="en-ID"/>
              </w:rPr>
              <w:t> </w:t>
            </w:r>
          </w:p>
        </w:tc>
        <w:tc>
          <w:tcPr>
            <w:tcW w:w="0" w:type="auto"/>
            <w:gridSpan w:val="2"/>
            <w:tcBorders>
              <w:top w:val="nil"/>
              <w:left w:val="nil"/>
              <w:bottom w:val="single" w:sz="6" w:space="0" w:color="000000"/>
              <w:right w:val="nil"/>
            </w:tcBorders>
            <w:vAlign w:val="center"/>
            <w:hideMark/>
          </w:tcPr>
          <w:p w14:paraId="0AD1EAB1" w14:textId="77777777" w:rsidR="00DF429A" w:rsidRPr="00D55737" w:rsidRDefault="00DF429A" w:rsidP="00793911">
            <w:pPr>
              <w:jc w:val="center"/>
              <w:rPr>
                <w:b/>
                <w:bCs/>
                <w:lang w:eastAsia="en-ID"/>
              </w:rPr>
            </w:pPr>
            <w:r w:rsidRPr="00D55737">
              <w:rPr>
                <w:b/>
                <w:bCs/>
                <w:lang w:eastAsia="en-ID"/>
              </w:rPr>
              <w:t> </w:t>
            </w:r>
          </w:p>
        </w:tc>
        <w:tc>
          <w:tcPr>
            <w:tcW w:w="0" w:type="auto"/>
            <w:gridSpan w:val="2"/>
            <w:tcBorders>
              <w:top w:val="nil"/>
              <w:left w:val="nil"/>
              <w:bottom w:val="single" w:sz="6" w:space="0" w:color="000000"/>
              <w:right w:val="nil"/>
            </w:tcBorders>
            <w:vAlign w:val="center"/>
            <w:hideMark/>
          </w:tcPr>
          <w:p w14:paraId="32255182" w14:textId="77777777" w:rsidR="00DF429A" w:rsidRPr="00D55737" w:rsidRDefault="00DF429A" w:rsidP="00793911">
            <w:pPr>
              <w:jc w:val="center"/>
              <w:rPr>
                <w:b/>
                <w:bCs/>
                <w:lang w:eastAsia="en-ID"/>
              </w:rPr>
            </w:pPr>
            <w:r w:rsidRPr="00D55737">
              <w:rPr>
                <w:b/>
                <w:bCs/>
                <w:lang w:eastAsia="en-ID"/>
              </w:rPr>
              <w:t> </w:t>
            </w:r>
          </w:p>
        </w:tc>
        <w:tc>
          <w:tcPr>
            <w:tcW w:w="0" w:type="auto"/>
            <w:gridSpan w:val="2"/>
            <w:tcBorders>
              <w:top w:val="nil"/>
              <w:left w:val="nil"/>
              <w:bottom w:val="single" w:sz="6" w:space="0" w:color="000000"/>
              <w:right w:val="nil"/>
            </w:tcBorders>
            <w:vAlign w:val="center"/>
            <w:hideMark/>
          </w:tcPr>
          <w:p w14:paraId="5CB4AD75" w14:textId="77777777" w:rsidR="00DF429A" w:rsidRPr="00D55737" w:rsidRDefault="00DF429A" w:rsidP="00793911">
            <w:pPr>
              <w:jc w:val="center"/>
              <w:rPr>
                <w:b/>
                <w:bCs/>
                <w:lang w:eastAsia="en-ID"/>
              </w:rPr>
            </w:pPr>
            <w:r w:rsidRPr="00D55737">
              <w:rPr>
                <w:b/>
                <w:bCs/>
                <w:lang w:eastAsia="en-ID"/>
              </w:rPr>
              <w:t>Shapiro-Wilk</w:t>
            </w:r>
          </w:p>
        </w:tc>
        <w:tc>
          <w:tcPr>
            <w:tcW w:w="0" w:type="auto"/>
            <w:gridSpan w:val="2"/>
            <w:tcBorders>
              <w:top w:val="nil"/>
              <w:left w:val="nil"/>
              <w:bottom w:val="single" w:sz="6" w:space="0" w:color="000000"/>
              <w:right w:val="nil"/>
            </w:tcBorders>
            <w:vAlign w:val="center"/>
            <w:hideMark/>
          </w:tcPr>
          <w:p w14:paraId="1A6F5B6A" w14:textId="77777777" w:rsidR="00DF429A" w:rsidRPr="00D55737" w:rsidRDefault="00DF429A" w:rsidP="00793911">
            <w:pPr>
              <w:jc w:val="center"/>
              <w:rPr>
                <w:b/>
                <w:bCs/>
                <w:lang w:eastAsia="en-ID"/>
              </w:rPr>
            </w:pPr>
            <w:r w:rsidRPr="00D55737">
              <w:rPr>
                <w:b/>
                <w:bCs/>
                <w:lang w:eastAsia="en-ID"/>
              </w:rPr>
              <w:t>p</w:t>
            </w:r>
          </w:p>
        </w:tc>
      </w:tr>
      <w:tr w:rsidR="00DF429A" w:rsidRPr="00D55737" w14:paraId="556D48AF" w14:textId="77777777" w:rsidTr="00793911">
        <w:tc>
          <w:tcPr>
            <w:tcW w:w="0" w:type="auto"/>
            <w:tcBorders>
              <w:top w:val="nil"/>
              <w:left w:val="nil"/>
              <w:bottom w:val="nil"/>
              <w:right w:val="nil"/>
            </w:tcBorders>
            <w:vAlign w:val="center"/>
            <w:hideMark/>
          </w:tcPr>
          <w:p w14:paraId="125B262D" w14:textId="77777777" w:rsidR="00DF429A" w:rsidRPr="00D55737" w:rsidRDefault="00DF429A" w:rsidP="00793911">
            <w:pPr>
              <w:rPr>
                <w:lang w:eastAsia="en-ID"/>
              </w:rPr>
            </w:pPr>
            <w:r w:rsidRPr="00D55737">
              <w:rPr>
                <w:lang w:eastAsia="en-ID"/>
              </w:rPr>
              <w:t>Dukungan sosial</w:t>
            </w:r>
          </w:p>
        </w:tc>
        <w:tc>
          <w:tcPr>
            <w:tcW w:w="0" w:type="auto"/>
            <w:tcBorders>
              <w:top w:val="nil"/>
              <w:left w:val="nil"/>
              <w:bottom w:val="nil"/>
              <w:right w:val="nil"/>
            </w:tcBorders>
            <w:vAlign w:val="center"/>
            <w:hideMark/>
          </w:tcPr>
          <w:p w14:paraId="4DD43B1A" w14:textId="77777777" w:rsidR="00DF429A" w:rsidRPr="00D55737" w:rsidRDefault="00DF429A" w:rsidP="00793911">
            <w:pPr>
              <w:rPr>
                <w:lang w:eastAsia="en-ID"/>
              </w:rPr>
            </w:pPr>
          </w:p>
        </w:tc>
        <w:tc>
          <w:tcPr>
            <w:tcW w:w="0" w:type="auto"/>
            <w:tcBorders>
              <w:top w:val="nil"/>
              <w:left w:val="nil"/>
              <w:bottom w:val="nil"/>
              <w:right w:val="nil"/>
            </w:tcBorders>
            <w:vAlign w:val="center"/>
            <w:hideMark/>
          </w:tcPr>
          <w:p w14:paraId="61EC3B78" w14:textId="77777777" w:rsidR="00DF429A" w:rsidRPr="00D55737" w:rsidRDefault="00DF429A" w:rsidP="00793911">
            <w:pPr>
              <w:jc w:val="right"/>
              <w:rPr>
                <w:lang w:eastAsia="en-ID"/>
              </w:rPr>
            </w:pPr>
            <w:r w:rsidRPr="00D55737">
              <w:rPr>
                <w:lang w:eastAsia="en-ID"/>
              </w:rPr>
              <w:t>-</w:t>
            </w:r>
          </w:p>
        </w:tc>
        <w:tc>
          <w:tcPr>
            <w:tcW w:w="0" w:type="auto"/>
            <w:tcBorders>
              <w:top w:val="nil"/>
              <w:left w:val="nil"/>
              <w:bottom w:val="nil"/>
              <w:right w:val="nil"/>
            </w:tcBorders>
            <w:vAlign w:val="center"/>
            <w:hideMark/>
          </w:tcPr>
          <w:p w14:paraId="3EB2616E" w14:textId="77777777" w:rsidR="00DF429A" w:rsidRPr="00D55737" w:rsidRDefault="00DF429A" w:rsidP="00793911">
            <w:pPr>
              <w:jc w:val="right"/>
              <w:rPr>
                <w:lang w:eastAsia="en-ID"/>
              </w:rPr>
            </w:pPr>
          </w:p>
        </w:tc>
        <w:tc>
          <w:tcPr>
            <w:tcW w:w="0" w:type="auto"/>
            <w:tcBorders>
              <w:top w:val="nil"/>
              <w:left w:val="nil"/>
              <w:bottom w:val="nil"/>
              <w:right w:val="nil"/>
            </w:tcBorders>
            <w:vAlign w:val="center"/>
            <w:hideMark/>
          </w:tcPr>
          <w:p w14:paraId="5C5095F2" w14:textId="77777777" w:rsidR="00DF429A" w:rsidRPr="00D55737" w:rsidRDefault="00DF429A" w:rsidP="00793911">
            <w:pPr>
              <w:rPr>
                <w:lang w:eastAsia="en-ID"/>
              </w:rPr>
            </w:pPr>
            <w:r w:rsidRPr="00D55737">
              <w:rPr>
                <w:lang w:eastAsia="en-ID"/>
              </w:rPr>
              <w:t>Kepercayaan diri</w:t>
            </w:r>
          </w:p>
        </w:tc>
        <w:tc>
          <w:tcPr>
            <w:tcW w:w="0" w:type="auto"/>
            <w:tcBorders>
              <w:top w:val="nil"/>
              <w:left w:val="nil"/>
              <w:bottom w:val="nil"/>
              <w:right w:val="nil"/>
            </w:tcBorders>
            <w:vAlign w:val="center"/>
            <w:hideMark/>
          </w:tcPr>
          <w:p w14:paraId="1A954EB7" w14:textId="77777777" w:rsidR="00DF429A" w:rsidRPr="00D55737" w:rsidRDefault="00DF429A" w:rsidP="00793911">
            <w:pPr>
              <w:rPr>
                <w:lang w:eastAsia="en-ID"/>
              </w:rPr>
            </w:pPr>
          </w:p>
        </w:tc>
        <w:tc>
          <w:tcPr>
            <w:tcW w:w="0" w:type="auto"/>
            <w:tcBorders>
              <w:top w:val="nil"/>
              <w:left w:val="nil"/>
              <w:bottom w:val="nil"/>
              <w:right w:val="nil"/>
            </w:tcBorders>
            <w:vAlign w:val="center"/>
            <w:hideMark/>
          </w:tcPr>
          <w:p w14:paraId="6CF9883C" w14:textId="77777777" w:rsidR="00DF429A" w:rsidRPr="00D55737" w:rsidRDefault="00DF429A" w:rsidP="00793911">
            <w:pPr>
              <w:jc w:val="right"/>
              <w:rPr>
                <w:lang w:eastAsia="en-ID"/>
              </w:rPr>
            </w:pPr>
            <w:r w:rsidRPr="00D55737">
              <w:rPr>
                <w:lang w:eastAsia="en-ID"/>
              </w:rPr>
              <w:t>0.828</w:t>
            </w:r>
          </w:p>
        </w:tc>
        <w:tc>
          <w:tcPr>
            <w:tcW w:w="0" w:type="auto"/>
            <w:tcBorders>
              <w:top w:val="nil"/>
              <w:left w:val="nil"/>
              <w:bottom w:val="nil"/>
              <w:right w:val="nil"/>
            </w:tcBorders>
            <w:vAlign w:val="center"/>
            <w:hideMark/>
          </w:tcPr>
          <w:p w14:paraId="3BEC6A1F" w14:textId="77777777" w:rsidR="00DF429A" w:rsidRPr="00D55737" w:rsidRDefault="00DF429A" w:rsidP="00793911">
            <w:pPr>
              <w:jc w:val="right"/>
              <w:rPr>
                <w:lang w:eastAsia="en-ID"/>
              </w:rPr>
            </w:pPr>
          </w:p>
        </w:tc>
        <w:tc>
          <w:tcPr>
            <w:tcW w:w="0" w:type="auto"/>
            <w:tcBorders>
              <w:top w:val="nil"/>
              <w:left w:val="nil"/>
              <w:bottom w:val="nil"/>
              <w:right w:val="nil"/>
            </w:tcBorders>
            <w:vAlign w:val="center"/>
            <w:hideMark/>
          </w:tcPr>
          <w:p w14:paraId="77AFF8B5" w14:textId="77777777" w:rsidR="00DF429A" w:rsidRPr="00D55737" w:rsidRDefault="00DF429A" w:rsidP="00793911">
            <w:pPr>
              <w:jc w:val="right"/>
              <w:rPr>
                <w:lang w:eastAsia="en-ID"/>
              </w:rPr>
            </w:pPr>
            <w:r w:rsidRPr="00D55737">
              <w:rPr>
                <w:lang w:eastAsia="en-ID"/>
              </w:rPr>
              <w:t>&lt; .001</w:t>
            </w:r>
          </w:p>
        </w:tc>
        <w:tc>
          <w:tcPr>
            <w:tcW w:w="0" w:type="auto"/>
            <w:tcBorders>
              <w:top w:val="nil"/>
              <w:left w:val="nil"/>
              <w:bottom w:val="nil"/>
              <w:right w:val="nil"/>
            </w:tcBorders>
            <w:vAlign w:val="center"/>
            <w:hideMark/>
          </w:tcPr>
          <w:p w14:paraId="34E5229A" w14:textId="77777777" w:rsidR="00DF429A" w:rsidRPr="00D55737" w:rsidRDefault="00DF429A" w:rsidP="00793911">
            <w:pPr>
              <w:jc w:val="right"/>
              <w:rPr>
                <w:lang w:eastAsia="en-ID"/>
              </w:rPr>
            </w:pPr>
          </w:p>
        </w:tc>
      </w:tr>
      <w:tr w:rsidR="00DF429A" w:rsidRPr="00D55737" w14:paraId="3DE54561" w14:textId="77777777" w:rsidTr="00793911">
        <w:tc>
          <w:tcPr>
            <w:tcW w:w="0" w:type="auto"/>
            <w:gridSpan w:val="10"/>
            <w:tcBorders>
              <w:top w:val="nil"/>
              <w:left w:val="nil"/>
              <w:bottom w:val="single" w:sz="12" w:space="0" w:color="000000"/>
              <w:right w:val="nil"/>
            </w:tcBorders>
            <w:vAlign w:val="center"/>
            <w:hideMark/>
          </w:tcPr>
          <w:p w14:paraId="5C8A3A23" w14:textId="77777777" w:rsidR="00DF429A" w:rsidRPr="00D55737" w:rsidRDefault="00DF429A" w:rsidP="00793911">
            <w:pPr>
              <w:rPr>
                <w:sz w:val="20"/>
                <w:szCs w:val="20"/>
                <w:lang w:eastAsia="en-ID"/>
              </w:rPr>
            </w:pPr>
          </w:p>
        </w:tc>
      </w:tr>
    </w:tbl>
    <w:p w14:paraId="1FA36CF6" w14:textId="77777777" w:rsidR="00DF429A" w:rsidRPr="00D55737" w:rsidRDefault="00DF429A" w:rsidP="00DF429A">
      <w:pPr>
        <w:spacing w:line="360" w:lineRule="auto"/>
        <w:ind w:right="73"/>
        <w:jc w:val="both"/>
        <w:rPr>
          <w:w w:val="88"/>
          <w:sz w:val="22"/>
          <w:szCs w:val="22"/>
        </w:rPr>
      </w:pPr>
    </w:p>
    <w:p w14:paraId="5B97E139" w14:textId="77777777" w:rsidR="00DF429A" w:rsidRPr="00D55737" w:rsidRDefault="00DF429A" w:rsidP="00DF429A">
      <w:pPr>
        <w:spacing w:line="360" w:lineRule="auto"/>
        <w:ind w:right="73"/>
        <w:jc w:val="both"/>
        <w:rPr>
          <w:w w:val="88"/>
          <w:sz w:val="22"/>
          <w:szCs w:val="22"/>
        </w:rPr>
      </w:pPr>
    </w:p>
    <w:p w14:paraId="6CA828F6" w14:textId="77777777" w:rsidR="00DF429A" w:rsidRPr="00D55737" w:rsidRDefault="00DF429A" w:rsidP="00DF429A">
      <w:pPr>
        <w:spacing w:line="360" w:lineRule="auto"/>
        <w:ind w:right="72" w:firstLine="426"/>
        <w:jc w:val="both"/>
        <w:rPr>
          <w:sz w:val="22"/>
          <w:szCs w:val="22"/>
          <w:lang w:val="en-US"/>
        </w:rPr>
      </w:pPr>
      <w:proofErr w:type="spellStart"/>
      <w:r w:rsidRPr="00D55737">
        <w:rPr>
          <w:sz w:val="22"/>
          <w:szCs w:val="22"/>
          <w:lang w:val="en-US"/>
        </w:rPr>
        <w:lastRenderedPageBreak/>
        <w:t>Dalam</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uji </w:t>
      </w:r>
      <w:proofErr w:type="spellStart"/>
      <w:r w:rsidRPr="00D55737">
        <w:rPr>
          <w:sz w:val="22"/>
          <w:szCs w:val="22"/>
          <w:lang w:val="en-US"/>
        </w:rPr>
        <w:t>normalitas</w:t>
      </w:r>
      <w:proofErr w:type="spellEnd"/>
      <w:r w:rsidRPr="00D55737">
        <w:rPr>
          <w:sz w:val="22"/>
          <w:szCs w:val="22"/>
          <w:lang w:val="en-US"/>
        </w:rPr>
        <w:t xml:space="preserve"> untuk </w:t>
      </w:r>
      <w:proofErr w:type="spellStart"/>
      <w:r w:rsidRPr="00D55737">
        <w:rPr>
          <w:sz w:val="22"/>
          <w:szCs w:val="22"/>
          <w:lang w:val="en-US"/>
        </w:rPr>
        <w:t>kedua</w:t>
      </w:r>
      <w:proofErr w:type="spellEnd"/>
      <w:r w:rsidRPr="00D55737">
        <w:rPr>
          <w:sz w:val="22"/>
          <w:szCs w:val="22"/>
          <w:lang w:val="en-US"/>
        </w:rPr>
        <w:t xml:space="preserve"> </w:t>
      </w:r>
      <w:proofErr w:type="spellStart"/>
      <w:r w:rsidRPr="00D55737">
        <w:rPr>
          <w:sz w:val="22"/>
          <w:szCs w:val="22"/>
          <w:lang w:val="en-US"/>
        </w:rPr>
        <w:t>variabel</w:t>
      </w:r>
      <w:proofErr w:type="spellEnd"/>
      <w:r w:rsidRPr="00D55737">
        <w:rPr>
          <w:sz w:val="22"/>
          <w:szCs w:val="22"/>
          <w:lang w:val="en-US"/>
        </w:rPr>
        <w:t xml:space="preserve"> </w:t>
      </w:r>
      <w:proofErr w:type="spellStart"/>
      <w:r w:rsidRPr="00D55737">
        <w:rPr>
          <w:sz w:val="22"/>
          <w:szCs w:val="22"/>
          <w:lang w:val="en-US"/>
        </w:rPr>
        <w:t>yaitu</w:t>
      </w:r>
      <w:proofErr w:type="spellEnd"/>
      <w:r w:rsidRPr="00D55737">
        <w:rPr>
          <w:sz w:val="22"/>
          <w:szCs w:val="22"/>
          <w:lang w:val="en-US"/>
        </w:rPr>
        <w:t xml:space="preserve"> </w:t>
      </w:r>
      <w:proofErr w:type="spellStart"/>
      <w:r w:rsidRPr="00D55737">
        <w:rPr>
          <w:sz w:val="22"/>
          <w:szCs w:val="22"/>
          <w:lang w:val="en-US"/>
        </w:rPr>
        <w:t>dukungan</w:t>
      </w:r>
      <w:proofErr w:type="spellEnd"/>
      <w:r w:rsidRPr="00D55737">
        <w:rPr>
          <w:sz w:val="22"/>
          <w:szCs w:val="22"/>
          <w:lang w:val="en-US"/>
        </w:rPr>
        <w:t xml:space="preserve"> </w:t>
      </w:r>
      <w:proofErr w:type="spellStart"/>
      <w:r w:rsidRPr="00D55737">
        <w:rPr>
          <w:sz w:val="22"/>
          <w:szCs w:val="22"/>
          <w:lang w:val="en-US"/>
        </w:rPr>
        <w:t>sosial</w:t>
      </w:r>
      <w:proofErr w:type="spellEnd"/>
      <w:r w:rsidRPr="00D55737">
        <w:rPr>
          <w:sz w:val="22"/>
          <w:szCs w:val="22"/>
          <w:lang w:val="en-US"/>
        </w:rPr>
        <w:t xml:space="preserve"> dan </w:t>
      </w:r>
      <w:proofErr w:type="spellStart"/>
      <w:r w:rsidRPr="00D55737">
        <w:rPr>
          <w:sz w:val="22"/>
          <w:szCs w:val="22"/>
          <w:lang w:val="en-US"/>
        </w:rPr>
        <w:t>kepercayaan</w:t>
      </w:r>
      <w:proofErr w:type="spellEnd"/>
      <w:r w:rsidRPr="00D55737">
        <w:rPr>
          <w:sz w:val="22"/>
          <w:szCs w:val="22"/>
          <w:lang w:val="en-US"/>
        </w:rPr>
        <w:t xml:space="preserve"> </w:t>
      </w:r>
      <w:proofErr w:type="spellStart"/>
      <w:r w:rsidRPr="00D55737">
        <w:rPr>
          <w:sz w:val="22"/>
          <w:szCs w:val="22"/>
          <w:lang w:val="en-US"/>
        </w:rPr>
        <w:t>diri</w:t>
      </w:r>
      <w:proofErr w:type="spellEnd"/>
      <w:r w:rsidRPr="00D55737">
        <w:rPr>
          <w:sz w:val="22"/>
          <w:szCs w:val="22"/>
          <w:lang w:val="en-US"/>
        </w:rPr>
        <w:t xml:space="preserve"> </w:t>
      </w:r>
      <w:proofErr w:type="spellStart"/>
      <w:r w:rsidRPr="00D55737">
        <w:rPr>
          <w:sz w:val="22"/>
          <w:szCs w:val="22"/>
          <w:lang w:val="en-US"/>
        </w:rPr>
        <w:t>menunjukkan</w:t>
      </w:r>
      <w:proofErr w:type="spellEnd"/>
      <w:r w:rsidRPr="00D55737">
        <w:rPr>
          <w:sz w:val="22"/>
          <w:szCs w:val="22"/>
          <w:lang w:val="en-US"/>
        </w:rPr>
        <w:t xml:space="preserve"> </w:t>
      </w:r>
      <w:proofErr w:type="spellStart"/>
      <w:r w:rsidRPr="00D55737">
        <w:rPr>
          <w:sz w:val="22"/>
          <w:szCs w:val="22"/>
          <w:lang w:val="en-US"/>
        </w:rPr>
        <w:t>nilai</w:t>
      </w:r>
      <w:proofErr w:type="spellEnd"/>
      <w:r w:rsidRPr="00D55737">
        <w:rPr>
          <w:sz w:val="22"/>
          <w:szCs w:val="22"/>
          <w:lang w:val="en-US"/>
        </w:rPr>
        <w:t xml:space="preserve"> </w:t>
      </w:r>
      <w:proofErr w:type="spellStart"/>
      <w:r w:rsidRPr="00D55737">
        <w:rPr>
          <w:sz w:val="22"/>
          <w:szCs w:val="22"/>
          <w:lang w:val="en-US"/>
        </w:rPr>
        <w:t>signifikansi</w:t>
      </w:r>
      <w:proofErr w:type="spellEnd"/>
      <w:r w:rsidRPr="00D55737">
        <w:rPr>
          <w:sz w:val="22"/>
          <w:szCs w:val="22"/>
          <w:lang w:val="en-US"/>
        </w:rPr>
        <w:t xml:space="preserve"> </w:t>
      </w:r>
      <w:proofErr w:type="spellStart"/>
      <w:r w:rsidRPr="00D55737">
        <w:rPr>
          <w:sz w:val="22"/>
          <w:szCs w:val="22"/>
          <w:lang w:val="en-US"/>
        </w:rPr>
        <w:t>sebesar</w:t>
      </w:r>
      <w:proofErr w:type="spellEnd"/>
      <w:r w:rsidRPr="00D55737">
        <w:rPr>
          <w:sz w:val="22"/>
          <w:szCs w:val="22"/>
          <w:lang w:val="en-US"/>
        </w:rPr>
        <w:t xml:space="preserve"> &lt;.001, yang </w:t>
      </w:r>
      <w:proofErr w:type="spellStart"/>
      <w:r w:rsidRPr="00D55737">
        <w:rPr>
          <w:sz w:val="22"/>
          <w:szCs w:val="22"/>
          <w:lang w:val="en-US"/>
        </w:rPr>
        <w:t>berarti</w:t>
      </w:r>
      <w:proofErr w:type="spellEnd"/>
      <w:r w:rsidRPr="00D55737">
        <w:rPr>
          <w:sz w:val="22"/>
          <w:szCs w:val="22"/>
          <w:lang w:val="en-US"/>
        </w:rPr>
        <w:t xml:space="preserve"> </w:t>
      </w:r>
      <w:proofErr w:type="spellStart"/>
      <w:r w:rsidRPr="00D55737">
        <w:rPr>
          <w:sz w:val="22"/>
          <w:szCs w:val="22"/>
          <w:lang w:val="en-US"/>
        </w:rPr>
        <w:t>kurang</w:t>
      </w:r>
      <w:proofErr w:type="spellEnd"/>
      <w:r w:rsidRPr="00D55737">
        <w:rPr>
          <w:sz w:val="22"/>
          <w:szCs w:val="22"/>
          <w:lang w:val="en-US"/>
        </w:rPr>
        <w:t xml:space="preserve"> </w:t>
      </w:r>
      <w:proofErr w:type="spellStart"/>
      <w:r w:rsidRPr="00D55737">
        <w:rPr>
          <w:sz w:val="22"/>
          <w:szCs w:val="22"/>
          <w:lang w:val="en-US"/>
        </w:rPr>
        <w:t>dari</w:t>
      </w:r>
      <w:proofErr w:type="spellEnd"/>
      <w:r w:rsidRPr="00D55737">
        <w:rPr>
          <w:sz w:val="22"/>
          <w:szCs w:val="22"/>
          <w:lang w:val="en-US"/>
        </w:rPr>
        <w:t xml:space="preserve"> 0,05. Oleh </w:t>
      </w:r>
      <w:proofErr w:type="spellStart"/>
      <w:r w:rsidRPr="00D55737">
        <w:rPr>
          <w:sz w:val="22"/>
          <w:szCs w:val="22"/>
          <w:lang w:val="en-US"/>
        </w:rPr>
        <w:t>karena</w:t>
      </w:r>
      <w:proofErr w:type="spellEnd"/>
      <w:r w:rsidRPr="00D55737">
        <w:rPr>
          <w:sz w:val="22"/>
          <w:szCs w:val="22"/>
          <w:lang w:val="en-US"/>
        </w:rPr>
        <w:t xml:space="preserve"> itu, </w:t>
      </w:r>
      <w:proofErr w:type="spellStart"/>
      <w:r w:rsidRPr="00D55737">
        <w:rPr>
          <w:sz w:val="22"/>
          <w:szCs w:val="22"/>
          <w:lang w:val="en-US"/>
        </w:rPr>
        <w:t>dapat</w:t>
      </w:r>
      <w:proofErr w:type="spellEnd"/>
      <w:r w:rsidRPr="00D55737">
        <w:rPr>
          <w:sz w:val="22"/>
          <w:szCs w:val="22"/>
          <w:lang w:val="en-US"/>
        </w:rPr>
        <w:t xml:space="preserve"> </w:t>
      </w:r>
      <w:proofErr w:type="spellStart"/>
      <w:r w:rsidRPr="00D55737">
        <w:rPr>
          <w:sz w:val="22"/>
          <w:szCs w:val="22"/>
          <w:lang w:val="en-US"/>
        </w:rPr>
        <w:t>disimpulkan</w:t>
      </w:r>
      <w:proofErr w:type="spellEnd"/>
      <w:r w:rsidRPr="00D55737">
        <w:rPr>
          <w:sz w:val="22"/>
          <w:szCs w:val="22"/>
          <w:lang w:val="en-US"/>
        </w:rPr>
        <w:t xml:space="preserve"> </w:t>
      </w:r>
      <w:proofErr w:type="spellStart"/>
      <w:r w:rsidRPr="00D55737">
        <w:rPr>
          <w:sz w:val="22"/>
          <w:szCs w:val="22"/>
          <w:lang w:val="en-US"/>
        </w:rPr>
        <w:t>bahwa</w:t>
      </w:r>
      <w:proofErr w:type="spellEnd"/>
      <w:r w:rsidRPr="00D55737">
        <w:rPr>
          <w:sz w:val="22"/>
          <w:szCs w:val="22"/>
          <w:lang w:val="en-US"/>
        </w:rPr>
        <w:t xml:space="preserve"> data uji </w:t>
      </w:r>
      <w:proofErr w:type="spellStart"/>
      <w:r w:rsidRPr="00D55737">
        <w:rPr>
          <w:sz w:val="22"/>
          <w:szCs w:val="22"/>
          <w:lang w:val="en-US"/>
        </w:rPr>
        <w:t>normalitas</w:t>
      </w:r>
      <w:proofErr w:type="spellEnd"/>
      <w:r w:rsidRPr="00D55737">
        <w:rPr>
          <w:sz w:val="22"/>
          <w:szCs w:val="22"/>
          <w:lang w:val="en-US"/>
        </w:rPr>
        <w:t xml:space="preserve"> </w:t>
      </w:r>
      <w:proofErr w:type="spellStart"/>
      <w:r w:rsidRPr="00D55737">
        <w:rPr>
          <w:sz w:val="22"/>
          <w:szCs w:val="22"/>
          <w:lang w:val="en-US"/>
        </w:rPr>
        <w:t>dari</w:t>
      </w:r>
      <w:proofErr w:type="spellEnd"/>
      <w:r w:rsidRPr="00D55737">
        <w:rPr>
          <w:sz w:val="22"/>
          <w:szCs w:val="22"/>
          <w:lang w:val="en-US"/>
        </w:rPr>
        <w:t xml:space="preserve"> </w:t>
      </w:r>
      <w:proofErr w:type="spellStart"/>
      <w:r w:rsidRPr="00D55737">
        <w:rPr>
          <w:sz w:val="22"/>
          <w:szCs w:val="22"/>
          <w:lang w:val="en-US"/>
        </w:rPr>
        <w:t>penelitian</w:t>
      </w:r>
      <w:proofErr w:type="spellEnd"/>
      <w:r w:rsidRPr="00D55737">
        <w:rPr>
          <w:sz w:val="22"/>
          <w:szCs w:val="22"/>
          <w:lang w:val="en-US"/>
        </w:rPr>
        <w:t xml:space="preserve"> ini </w:t>
      </w:r>
      <w:proofErr w:type="spellStart"/>
      <w:r w:rsidRPr="00D55737">
        <w:rPr>
          <w:sz w:val="22"/>
          <w:szCs w:val="22"/>
          <w:lang w:val="en-US"/>
        </w:rPr>
        <w:t>tidak</w:t>
      </w:r>
      <w:proofErr w:type="spellEnd"/>
      <w:r w:rsidRPr="00D55737">
        <w:rPr>
          <w:sz w:val="22"/>
          <w:szCs w:val="22"/>
          <w:lang w:val="en-US"/>
        </w:rPr>
        <w:t xml:space="preserve"> </w:t>
      </w:r>
      <w:proofErr w:type="spellStart"/>
      <w:r w:rsidRPr="00D55737">
        <w:rPr>
          <w:sz w:val="22"/>
          <w:szCs w:val="22"/>
          <w:lang w:val="en-US"/>
        </w:rPr>
        <w:t>terdistribusi</w:t>
      </w:r>
      <w:proofErr w:type="spellEnd"/>
      <w:r w:rsidRPr="00D55737">
        <w:rPr>
          <w:sz w:val="22"/>
          <w:szCs w:val="22"/>
          <w:lang w:val="en-US"/>
        </w:rPr>
        <w:t xml:space="preserve"> normal. Hasil uji </w:t>
      </w:r>
      <w:proofErr w:type="spellStart"/>
      <w:r w:rsidRPr="00D55737">
        <w:rPr>
          <w:sz w:val="22"/>
          <w:szCs w:val="22"/>
          <w:lang w:val="en-US"/>
        </w:rPr>
        <w:t>normalitas</w:t>
      </w:r>
      <w:proofErr w:type="spellEnd"/>
      <w:r w:rsidRPr="00D55737">
        <w:rPr>
          <w:sz w:val="22"/>
          <w:szCs w:val="22"/>
          <w:lang w:val="en-US"/>
        </w:rPr>
        <w:t xml:space="preserve"> ini </w:t>
      </w:r>
      <w:proofErr w:type="spellStart"/>
      <w:r w:rsidRPr="00D55737">
        <w:rPr>
          <w:sz w:val="22"/>
          <w:szCs w:val="22"/>
          <w:lang w:val="en-US"/>
        </w:rPr>
        <w:t>dihasilkan</w:t>
      </w:r>
      <w:proofErr w:type="spellEnd"/>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menggunakan</w:t>
      </w:r>
      <w:proofErr w:type="spellEnd"/>
      <w:r w:rsidRPr="00D55737">
        <w:rPr>
          <w:sz w:val="22"/>
          <w:szCs w:val="22"/>
          <w:lang w:val="en-US"/>
        </w:rPr>
        <w:t xml:space="preserve"> Shapiro-Wilk Test for Bivariate Normality. </w:t>
      </w:r>
      <w:proofErr w:type="spellStart"/>
      <w:r w:rsidRPr="00D55737">
        <w:rPr>
          <w:sz w:val="22"/>
          <w:szCs w:val="22"/>
          <w:lang w:val="en-US"/>
        </w:rPr>
        <w:t>Sehingga</w:t>
      </w:r>
      <w:proofErr w:type="spellEnd"/>
      <w:r w:rsidRPr="00D55737">
        <w:rPr>
          <w:sz w:val="22"/>
          <w:szCs w:val="22"/>
          <w:lang w:val="en-US"/>
        </w:rPr>
        <w:t xml:space="preserve"> uji </w:t>
      </w:r>
      <w:proofErr w:type="spellStart"/>
      <w:r w:rsidRPr="00D55737">
        <w:rPr>
          <w:sz w:val="22"/>
          <w:szCs w:val="22"/>
          <w:lang w:val="en-US"/>
        </w:rPr>
        <w:t>hipotesis</w:t>
      </w:r>
      <w:proofErr w:type="spellEnd"/>
      <w:r w:rsidRPr="00D55737">
        <w:rPr>
          <w:sz w:val="22"/>
          <w:szCs w:val="22"/>
          <w:lang w:val="en-US"/>
        </w:rPr>
        <w:t xml:space="preserve"> </w:t>
      </w:r>
      <w:proofErr w:type="spellStart"/>
      <w:r w:rsidRPr="00D55737">
        <w:rPr>
          <w:sz w:val="22"/>
          <w:szCs w:val="22"/>
          <w:lang w:val="en-US"/>
        </w:rPr>
        <w:t>disarankan</w:t>
      </w:r>
      <w:proofErr w:type="spellEnd"/>
      <w:r w:rsidRPr="00D55737">
        <w:rPr>
          <w:sz w:val="22"/>
          <w:szCs w:val="22"/>
          <w:lang w:val="en-US"/>
        </w:rPr>
        <w:t xml:space="preserve"> untuk </w:t>
      </w:r>
      <w:proofErr w:type="spellStart"/>
      <w:r w:rsidRPr="00D55737">
        <w:rPr>
          <w:sz w:val="22"/>
          <w:szCs w:val="22"/>
          <w:lang w:val="en-US"/>
        </w:rPr>
        <w:t>menggunakan</w:t>
      </w:r>
      <w:proofErr w:type="spellEnd"/>
      <w:r w:rsidRPr="00D55737">
        <w:rPr>
          <w:sz w:val="22"/>
          <w:szCs w:val="22"/>
          <w:lang w:val="en-US"/>
        </w:rPr>
        <w:t xml:space="preserve"> uji </w:t>
      </w:r>
      <w:proofErr w:type="spellStart"/>
      <w:r w:rsidRPr="00D55737">
        <w:rPr>
          <w:sz w:val="22"/>
          <w:szCs w:val="22"/>
          <w:lang w:val="en-US"/>
        </w:rPr>
        <w:t>korelasional</w:t>
      </w:r>
      <w:proofErr w:type="spellEnd"/>
      <w:r w:rsidRPr="00D55737">
        <w:rPr>
          <w:sz w:val="22"/>
          <w:szCs w:val="22"/>
          <w:lang w:val="en-US"/>
        </w:rPr>
        <w:t xml:space="preserve"> non </w:t>
      </w:r>
      <w:proofErr w:type="spellStart"/>
      <w:r w:rsidRPr="00D55737">
        <w:rPr>
          <w:sz w:val="22"/>
          <w:szCs w:val="22"/>
          <w:lang w:val="en-US"/>
        </w:rPr>
        <w:t>parametrik</w:t>
      </w:r>
      <w:proofErr w:type="spellEnd"/>
      <w:r w:rsidRPr="00D55737">
        <w:rPr>
          <w:sz w:val="22"/>
          <w:szCs w:val="22"/>
          <w:lang w:val="en-US"/>
        </w:rPr>
        <w:t xml:space="preserve"> </w:t>
      </w:r>
      <w:proofErr w:type="spellStart"/>
      <w:r w:rsidRPr="00D55737">
        <w:rPr>
          <w:sz w:val="22"/>
          <w:szCs w:val="22"/>
          <w:lang w:val="en-US"/>
        </w:rPr>
        <w:t>karena</w:t>
      </w:r>
      <w:proofErr w:type="spellEnd"/>
      <w:r w:rsidRPr="00D55737">
        <w:rPr>
          <w:sz w:val="22"/>
          <w:szCs w:val="22"/>
          <w:lang w:val="en-US"/>
        </w:rPr>
        <w:t xml:space="preserve"> </w:t>
      </w:r>
      <w:proofErr w:type="spellStart"/>
      <w:r w:rsidRPr="00D55737">
        <w:rPr>
          <w:sz w:val="22"/>
          <w:szCs w:val="22"/>
          <w:lang w:val="en-US"/>
        </w:rPr>
        <w:t>nilai</w:t>
      </w:r>
      <w:proofErr w:type="spellEnd"/>
      <w:r w:rsidRPr="00D55737">
        <w:rPr>
          <w:sz w:val="22"/>
          <w:szCs w:val="22"/>
          <w:lang w:val="en-US"/>
        </w:rPr>
        <w:t xml:space="preserve"> </w:t>
      </w:r>
      <w:proofErr w:type="spellStart"/>
      <w:r w:rsidRPr="00D55737">
        <w:rPr>
          <w:sz w:val="22"/>
          <w:szCs w:val="22"/>
          <w:lang w:val="en-US"/>
        </w:rPr>
        <w:t>sebelumnya</w:t>
      </w:r>
      <w:proofErr w:type="spellEnd"/>
      <w:r w:rsidRPr="00D55737">
        <w:rPr>
          <w:sz w:val="22"/>
          <w:szCs w:val="22"/>
          <w:lang w:val="en-US"/>
        </w:rPr>
        <w:t xml:space="preserve"> </w:t>
      </w:r>
      <w:proofErr w:type="spellStart"/>
      <w:r w:rsidRPr="00D55737">
        <w:rPr>
          <w:sz w:val="22"/>
          <w:szCs w:val="22"/>
          <w:lang w:val="en-US"/>
        </w:rPr>
        <w:t>terbukti</w:t>
      </w:r>
      <w:proofErr w:type="spellEnd"/>
      <w:r w:rsidRPr="00D55737">
        <w:rPr>
          <w:sz w:val="22"/>
          <w:szCs w:val="22"/>
          <w:lang w:val="en-US"/>
        </w:rPr>
        <w:t xml:space="preserve"> </w:t>
      </w:r>
      <w:proofErr w:type="spellStart"/>
      <w:r w:rsidRPr="00D55737">
        <w:rPr>
          <w:sz w:val="22"/>
          <w:szCs w:val="22"/>
          <w:lang w:val="en-US"/>
        </w:rPr>
        <w:t>tidak</w:t>
      </w:r>
      <w:proofErr w:type="spellEnd"/>
      <w:r w:rsidRPr="00D55737">
        <w:rPr>
          <w:sz w:val="22"/>
          <w:szCs w:val="22"/>
          <w:lang w:val="en-US"/>
        </w:rPr>
        <w:t xml:space="preserve"> </w:t>
      </w:r>
      <w:proofErr w:type="spellStart"/>
      <w:r w:rsidRPr="00D55737">
        <w:rPr>
          <w:sz w:val="22"/>
          <w:szCs w:val="22"/>
          <w:lang w:val="en-US"/>
        </w:rPr>
        <w:t>memnuhi</w:t>
      </w:r>
      <w:proofErr w:type="spellEnd"/>
      <w:r w:rsidRPr="00D55737">
        <w:rPr>
          <w:sz w:val="22"/>
          <w:szCs w:val="22"/>
          <w:lang w:val="en-US"/>
        </w:rPr>
        <w:t xml:space="preserve"> </w:t>
      </w:r>
      <w:proofErr w:type="spellStart"/>
      <w:r w:rsidRPr="00D55737">
        <w:rPr>
          <w:sz w:val="22"/>
          <w:szCs w:val="22"/>
          <w:lang w:val="en-US"/>
        </w:rPr>
        <w:t>syarat</w:t>
      </w:r>
      <w:proofErr w:type="spellEnd"/>
      <w:r w:rsidRPr="00D55737">
        <w:rPr>
          <w:sz w:val="22"/>
          <w:szCs w:val="22"/>
          <w:lang w:val="en-US"/>
        </w:rPr>
        <w:t xml:space="preserve">. </w:t>
      </w:r>
      <w:proofErr w:type="spellStart"/>
      <w:r w:rsidRPr="00D55737">
        <w:rPr>
          <w:sz w:val="22"/>
          <w:szCs w:val="22"/>
          <w:lang w:val="en-US"/>
        </w:rPr>
        <w:t>Selanjutnya</w:t>
      </w:r>
      <w:proofErr w:type="spellEnd"/>
      <w:r w:rsidRPr="00D55737">
        <w:rPr>
          <w:sz w:val="22"/>
          <w:szCs w:val="22"/>
          <w:lang w:val="en-US"/>
        </w:rPr>
        <w:t xml:space="preserve"> </w:t>
      </w:r>
      <w:proofErr w:type="spellStart"/>
      <w:r w:rsidRPr="00D55737">
        <w:rPr>
          <w:sz w:val="22"/>
          <w:szCs w:val="22"/>
          <w:lang w:val="en-US"/>
        </w:rPr>
        <w:t>adalah</w:t>
      </w:r>
      <w:proofErr w:type="spellEnd"/>
      <w:r w:rsidRPr="00D55737">
        <w:rPr>
          <w:sz w:val="22"/>
          <w:szCs w:val="22"/>
          <w:lang w:val="en-US"/>
        </w:rPr>
        <w:t xml:space="preserve"> uji </w:t>
      </w:r>
      <w:proofErr w:type="spellStart"/>
      <w:r w:rsidRPr="00D55737">
        <w:rPr>
          <w:sz w:val="22"/>
          <w:szCs w:val="22"/>
          <w:lang w:val="en-US"/>
        </w:rPr>
        <w:t>linieritas</w:t>
      </w:r>
      <w:proofErr w:type="spellEnd"/>
      <w:r w:rsidRPr="00D55737">
        <w:rPr>
          <w:sz w:val="22"/>
          <w:szCs w:val="22"/>
          <w:lang w:val="en-US"/>
        </w:rPr>
        <w:t xml:space="preserve"> </w:t>
      </w:r>
      <w:proofErr w:type="spellStart"/>
      <w:r w:rsidRPr="00D55737">
        <w:rPr>
          <w:sz w:val="22"/>
          <w:szCs w:val="22"/>
          <w:lang w:val="en-US"/>
        </w:rPr>
        <w:t>yaitu</w:t>
      </w:r>
      <w:proofErr w:type="spellEnd"/>
      <w:r w:rsidRPr="00D55737">
        <w:rPr>
          <w:sz w:val="22"/>
          <w:szCs w:val="22"/>
          <w:lang w:val="en-US"/>
        </w:rPr>
        <w:t xml:space="preserve"> untuk </w:t>
      </w:r>
      <w:proofErr w:type="spellStart"/>
      <w:r w:rsidRPr="00D55737">
        <w:rPr>
          <w:sz w:val="22"/>
          <w:szCs w:val="22"/>
          <w:lang w:val="en-US"/>
        </w:rPr>
        <w:t>mengetahui</w:t>
      </w:r>
      <w:proofErr w:type="spellEnd"/>
      <w:r w:rsidRPr="00D55737">
        <w:rPr>
          <w:sz w:val="22"/>
          <w:szCs w:val="22"/>
          <w:lang w:val="en-US"/>
        </w:rPr>
        <w:t xml:space="preserve"> </w:t>
      </w:r>
      <w:proofErr w:type="spellStart"/>
      <w:r w:rsidRPr="00D55737">
        <w:rPr>
          <w:sz w:val="22"/>
          <w:szCs w:val="22"/>
          <w:lang w:val="en-US"/>
        </w:rPr>
        <w:t>hubungan</w:t>
      </w:r>
      <w:proofErr w:type="spellEnd"/>
      <w:r w:rsidRPr="00D55737">
        <w:rPr>
          <w:sz w:val="22"/>
          <w:szCs w:val="22"/>
          <w:lang w:val="en-US"/>
        </w:rPr>
        <w:t xml:space="preserve"> yang linier </w:t>
      </w:r>
      <w:proofErr w:type="spellStart"/>
      <w:r w:rsidRPr="00D55737">
        <w:rPr>
          <w:sz w:val="22"/>
          <w:szCs w:val="22"/>
          <w:lang w:val="en-US"/>
        </w:rPr>
        <w:t>antar</w:t>
      </w:r>
      <w:proofErr w:type="spellEnd"/>
      <w:r w:rsidRPr="00D55737">
        <w:rPr>
          <w:sz w:val="22"/>
          <w:szCs w:val="22"/>
          <w:lang w:val="en-US"/>
        </w:rPr>
        <w:t xml:space="preserve"> variable X dan variable Y. Uji </w:t>
      </w:r>
      <w:proofErr w:type="spellStart"/>
      <w:r w:rsidRPr="00D55737">
        <w:rPr>
          <w:sz w:val="22"/>
          <w:szCs w:val="22"/>
          <w:lang w:val="en-US"/>
        </w:rPr>
        <w:t>linieritas</w:t>
      </w:r>
      <w:proofErr w:type="spellEnd"/>
      <w:r w:rsidRPr="00D55737">
        <w:rPr>
          <w:sz w:val="22"/>
          <w:szCs w:val="22"/>
          <w:lang w:val="en-US"/>
        </w:rPr>
        <w:t xml:space="preserve"> ini </w:t>
      </w:r>
      <w:proofErr w:type="spellStart"/>
      <w:r w:rsidRPr="00D55737">
        <w:rPr>
          <w:sz w:val="22"/>
          <w:szCs w:val="22"/>
          <w:lang w:val="en-US"/>
        </w:rPr>
        <w:t>memiliki</w:t>
      </w:r>
      <w:proofErr w:type="spellEnd"/>
      <w:r w:rsidRPr="00D55737">
        <w:rPr>
          <w:sz w:val="22"/>
          <w:szCs w:val="22"/>
          <w:lang w:val="en-US"/>
        </w:rPr>
        <w:t xml:space="preserve"> </w:t>
      </w:r>
      <w:proofErr w:type="spellStart"/>
      <w:r w:rsidRPr="00D55737">
        <w:rPr>
          <w:sz w:val="22"/>
          <w:szCs w:val="22"/>
          <w:lang w:val="en-US"/>
        </w:rPr>
        <w:t>syarat</w:t>
      </w:r>
      <w:proofErr w:type="spellEnd"/>
      <w:r w:rsidRPr="00D55737">
        <w:rPr>
          <w:sz w:val="22"/>
          <w:szCs w:val="22"/>
          <w:lang w:val="en-US"/>
        </w:rPr>
        <w:t xml:space="preserve"> yang </w:t>
      </w:r>
      <w:proofErr w:type="spellStart"/>
      <w:r w:rsidRPr="00D55737">
        <w:rPr>
          <w:sz w:val="22"/>
          <w:szCs w:val="22"/>
          <w:lang w:val="en-US"/>
        </w:rPr>
        <w:t>harus</w:t>
      </w:r>
      <w:proofErr w:type="spellEnd"/>
      <w:r w:rsidRPr="00D55737">
        <w:rPr>
          <w:sz w:val="22"/>
          <w:szCs w:val="22"/>
          <w:lang w:val="en-US"/>
        </w:rPr>
        <w:t xml:space="preserve"> di </w:t>
      </w:r>
      <w:proofErr w:type="spellStart"/>
      <w:r w:rsidRPr="00D55737">
        <w:rPr>
          <w:sz w:val="22"/>
          <w:szCs w:val="22"/>
          <w:lang w:val="en-US"/>
        </w:rPr>
        <w:t>penuhi</w:t>
      </w:r>
      <w:proofErr w:type="spellEnd"/>
      <w:r w:rsidRPr="00D55737">
        <w:rPr>
          <w:sz w:val="22"/>
          <w:szCs w:val="22"/>
          <w:lang w:val="en-US"/>
        </w:rPr>
        <w:t xml:space="preserve"> </w:t>
      </w:r>
      <w:proofErr w:type="spellStart"/>
      <w:r w:rsidRPr="00D55737">
        <w:rPr>
          <w:sz w:val="22"/>
          <w:szCs w:val="22"/>
          <w:lang w:val="en-US"/>
        </w:rPr>
        <w:t>yakni</w:t>
      </w:r>
      <w:proofErr w:type="spellEnd"/>
      <w:r w:rsidRPr="00D55737">
        <w:rPr>
          <w:sz w:val="22"/>
          <w:szCs w:val="22"/>
          <w:lang w:val="en-US"/>
        </w:rPr>
        <w:t xml:space="preserve"> </w:t>
      </w:r>
      <w:proofErr w:type="spellStart"/>
      <w:r w:rsidRPr="00D55737">
        <w:rPr>
          <w:sz w:val="22"/>
          <w:szCs w:val="22"/>
          <w:lang w:val="en-US"/>
        </w:rPr>
        <w:t>nilai</w:t>
      </w:r>
      <w:proofErr w:type="spellEnd"/>
      <w:r w:rsidRPr="00D55737">
        <w:rPr>
          <w:sz w:val="22"/>
          <w:szCs w:val="22"/>
          <w:lang w:val="en-US"/>
        </w:rPr>
        <w:t xml:space="preserve"> </w:t>
      </w:r>
      <w:proofErr w:type="spellStart"/>
      <w:r w:rsidRPr="00D55737">
        <w:rPr>
          <w:sz w:val="22"/>
          <w:szCs w:val="22"/>
          <w:lang w:val="en-US"/>
        </w:rPr>
        <w:t>akan</w:t>
      </w:r>
      <w:proofErr w:type="spellEnd"/>
      <w:r w:rsidRPr="00D55737">
        <w:rPr>
          <w:sz w:val="22"/>
          <w:szCs w:val="22"/>
          <w:lang w:val="en-US"/>
        </w:rPr>
        <w:t xml:space="preserve"> </w:t>
      </w:r>
      <w:proofErr w:type="spellStart"/>
      <w:r w:rsidRPr="00D55737">
        <w:rPr>
          <w:sz w:val="22"/>
          <w:szCs w:val="22"/>
          <w:lang w:val="en-US"/>
        </w:rPr>
        <w:t>dikatakan</w:t>
      </w:r>
      <w:proofErr w:type="spellEnd"/>
      <w:r w:rsidRPr="00D55737">
        <w:rPr>
          <w:sz w:val="22"/>
          <w:szCs w:val="22"/>
          <w:lang w:val="en-US"/>
        </w:rPr>
        <w:t xml:space="preserve"> linier </w:t>
      </w:r>
      <w:proofErr w:type="spellStart"/>
      <w:r w:rsidRPr="00D55737">
        <w:rPr>
          <w:sz w:val="22"/>
          <w:szCs w:val="22"/>
          <w:lang w:val="en-US"/>
        </w:rPr>
        <w:t>ketika</w:t>
      </w:r>
      <w:proofErr w:type="spellEnd"/>
      <w:r w:rsidRPr="00D55737">
        <w:rPr>
          <w:sz w:val="22"/>
          <w:szCs w:val="22"/>
          <w:lang w:val="en-US"/>
        </w:rPr>
        <w:t xml:space="preserve"> </w:t>
      </w:r>
      <w:proofErr w:type="spellStart"/>
      <w:r w:rsidRPr="00D55737">
        <w:rPr>
          <w:sz w:val="22"/>
          <w:szCs w:val="22"/>
          <w:lang w:val="en-US"/>
        </w:rPr>
        <w:t>nilai</w:t>
      </w:r>
      <w:proofErr w:type="spellEnd"/>
      <w:r w:rsidRPr="00D55737">
        <w:rPr>
          <w:sz w:val="22"/>
          <w:szCs w:val="22"/>
          <w:lang w:val="en-US"/>
        </w:rPr>
        <w:t xml:space="preserve"> </w:t>
      </w:r>
      <w:proofErr w:type="spellStart"/>
      <w:r w:rsidRPr="00D55737">
        <w:rPr>
          <w:sz w:val="22"/>
          <w:szCs w:val="22"/>
          <w:lang w:val="en-US"/>
        </w:rPr>
        <w:t>kurang</w:t>
      </w:r>
      <w:proofErr w:type="spellEnd"/>
      <w:r w:rsidRPr="00D55737">
        <w:rPr>
          <w:sz w:val="22"/>
          <w:szCs w:val="22"/>
          <w:lang w:val="en-US"/>
        </w:rPr>
        <w:t xml:space="preserve"> </w:t>
      </w:r>
      <w:proofErr w:type="spellStart"/>
      <w:r w:rsidRPr="00D55737">
        <w:rPr>
          <w:sz w:val="22"/>
          <w:szCs w:val="22"/>
          <w:lang w:val="en-US"/>
        </w:rPr>
        <w:t>dari</w:t>
      </w:r>
      <w:proofErr w:type="spellEnd"/>
      <w:r w:rsidRPr="00D55737">
        <w:rPr>
          <w:sz w:val="22"/>
          <w:szCs w:val="22"/>
          <w:lang w:val="en-US"/>
        </w:rPr>
        <w:t xml:space="preserve"> 0.05. </w:t>
      </w:r>
      <w:proofErr w:type="spellStart"/>
      <w:r w:rsidRPr="00D55737">
        <w:rPr>
          <w:sz w:val="22"/>
          <w:szCs w:val="22"/>
          <w:lang w:val="en-US"/>
        </w:rPr>
        <w:t>Berikut</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data uji </w:t>
      </w:r>
      <w:proofErr w:type="spellStart"/>
      <w:r w:rsidRPr="00D55737">
        <w:rPr>
          <w:sz w:val="22"/>
          <w:szCs w:val="22"/>
          <w:lang w:val="en-US"/>
        </w:rPr>
        <w:t>linieritas</w:t>
      </w:r>
      <w:proofErr w:type="spellEnd"/>
      <w:r w:rsidRPr="00D55737">
        <w:rPr>
          <w:sz w:val="22"/>
          <w:szCs w:val="22"/>
          <w:lang w:val="en-US"/>
        </w:rPr>
        <w:t xml:space="preserve"> yang </w:t>
      </w:r>
      <w:proofErr w:type="spellStart"/>
      <w:r w:rsidRPr="00D55737">
        <w:rPr>
          <w:sz w:val="22"/>
          <w:szCs w:val="22"/>
          <w:lang w:val="en-US"/>
        </w:rPr>
        <w:t>disajikan</w:t>
      </w:r>
      <w:proofErr w:type="spellEnd"/>
      <w:r w:rsidRPr="00D55737">
        <w:rPr>
          <w:sz w:val="22"/>
          <w:szCs w:val="22"/>
          <w:lang w:val="en-US"/>
        </w:rPr>
        <w:t xml:space="preserve"> pada </w:t>
      </w:r>
      <w:proofErr w:type="spellStart"/>
      <w:r w:rsidRPr="00D55737">
        <w:rPr>
          <w:sz w:val="22"/>
          <w:szCs w:val="22"/>
          <w:lang w:val="en-US"/>
        </w:rPr>
        <w:t>tabel</w:t>
      </w:r>
      <w:proofErr w:type="spellEnd"/>
      <w:r w:rsidRPr="00D55737">
        <w:rPr>
          <w:sz w:val="22"/>
          <w:szCs w:val="22"/>
          <w:lang w:val="en-US"/>
        </w:rPr>
        <w:t xml:space="preserve"> 3.</w:t>
      </w:r>
    </w:p>
    <w:p w14:paraId="0A385CBB" w14:textId="77777777" w:rsidR="00DF429A" w:rsidRPr="00D55737" w:rsidRDefault="00DF429A" w:rsidP="00DF429A">
      <w:pPr>
        <w:spacing w:line="360" w:lineRule="auto"/>
        <w:ind w:right="72" w:firstLine="426"/>
        <w:jc w:val="both"/>
        <w:rPr>
          <w:sz w:val="22"/>
          <w:szCs w:val="22"/>
          <w:lang w:val="en-US"/>
        </w:rPr>
      </w:pPr>
    </w:p>
    <w:p w14:paraId="2F4A330C" w14:textId="77777777" w:rsidR="00DF429A" w:rsidRPr="00D55737" w:rsidRDefault="00DF429A" w:rsidP="00DF429A">
      <w:pPr>
        <w:spacing w:line="360" w:lineRule="auto"/>
        <w:ind w:left="2880" w:right="72" w:firstLine="720"/>
        <w:rPr>
          <w:sz w:val="22"/>
          <w:szCs w:val="22"/>
          <w:lang w:val="en-US"/>
        </w:rPr>
      </w:pPr>
      <w:proofErr w:type="spellStart"/>
      <w:r w:rsidRPr="00D55737">
        <w:rPr>
          <w:sz w:val="22"/>
          <w:szCs w:val="22"/>
          <w:lang w:val="en-US"/>
        </w:rPr>
        <w:t>Tabel</w:t>
      </w:r>
      <w:proofErr w:type="spellEnd"/>
      <w:r w:rsidRPr="00D55737">
        <w:rPr>
          <w:sz w:val="22"/>
          <w:szCs w:val="22"/>
          <w:lang w:val="en-US"/>
        </w:rPr>
        <w:t xml:space="preserve"> 3. Uji </w:t>
      </w:r>
      <w:proofErr w:type="spellStart"/>
      <w:r w:rsidRPr="00D55737">
        <w:rPr>
          <w:sz w:val="22"/>
          <w:szCs w:val="22"/>
          <w:lang w:val="en-US"/>
        </w:rPr>
        <w:t>Linieritas</w:t>
      </w:r>
      <w:proofErr w:type="spellEnd"/>
    </w:p>
    <w:tbl>
      <w:tblPr>
        <w:tblStyle w:val="PlainTable2"/>
        <w:tblW w:w="8123" w:type="dxa"/>
        <w:tblInd w:w="457" w:type="dxa"/>
        <w:tblBorders>
          <w:top w:val="single" w:sz="4" w:space="0" w:color="auto"/>
          <w:bottom w:val="single" w:sz="4" w:space="0" w:color="auto"/>
        </w:tblBorders>
        <w:tblLook w:val="04A0" w:firstRow="1" w:lastRow="0" w:firstColumn="1" w:lastColumn="0" w:noHBand="0" w:noVBand="1"/>
      </w:tblPr>
      <w:tblGrid>
        <w:gridCol w:w="1337"/>
        <w:gridCol w:w="917"/>
        <w:gridCol w:w="1157"/>
        <w:gridCol w:w="967"/>
        <w:gridCol w:w="917"/>
        <w:gridCol w:w="967"/>
        <w:gridCol w:w="934"/>
        <w:gridCol w:w="927"/>
      </w:tblGrid>
      <w:tr w:rsidR="00DF429A" w:rsidRPr="00D55737" w14:paraId="7447CDCC" w14:textId="77777777" w:rsidTr="00EE3393">
        <w:trPr>
          <w:cnfStyle w:val="100000000000" w:firstRow="1" w:lastRow="0" w:firstColumn="0" w:lastColumn="0" w:oddVBand="0" w:evenVBand="0" w:oddHBand="0"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3411" w:type="dxa"/>
            <w:gridSpan w:val="3"/>
            <w:tcBorders>
              <w:bottom w:val="single" w:sz="4" w:space="0" w:color="auto"/>
            </w:tcBorders>
            <w:hideMark/>
          </w:tcPr>
          <w:p w14:paraId="49A6038E" w14:textId="77777777" w:rsidR="00DF429A" w:rsidRPr="00D55737" w:rsidRDefault="00DF429A" w:rsidP="00793911">
            <w:pPr>
              <w:rPr>
                <w:rFonts w:ascii="Arial" w:hAnsi="Arial" w:cs="Arial"/>
                <w:sz w:val="18"/>
                <w:szCs w:val="18"/>
                <w:lang w:eastAsia="en-ID"/>
              </w:rPr>
            </w:pPr>
            <w:r w:rsidRPr="00D55737">
              <w:rPr>
                <w:rFonts w:ascii="Arial" w:hAnsi="Arial" w:cs="Arial"/>
                <w:sz w:val="18"/>
                <w:szCs w:val="18"/>
                <w:lang w:eastAsia="en-ID"/>
              </w:rPr>
              <w:t> </w:t>
            </w:r>
          </w:p>
        </w:tc>
        <w:tc>
          <w:tcPr>
            <w:tcW w:w="967" w:type="dxa"/>
            <w:tcBorders>
              <w:bottom w:val="single" w:sz="4" w:space="0" w:color="auto"/>
            </w:tcBorders>
            <w:hideMark/>
          </w:tcPr>
          <w:p w14:paraId="00E33595" w14:textId="77777777" w:rsidR="00DF429A" w:rsidRPr="00D55737" w:rsidRDefault="00DF429A" w:rsidP="00793911">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Sum of Squares</w:t>
            </w:r>
          </w:p>
        </w:tc>
        <w:tc>
          <w:tcPr>
            <w:tcW w:w="917" w:type="dxa"/>
            <w:tcBorders>
              <w:bottom w:val="single" w:sz="4" w:space="0" w:color="auto"/>
            </w:tcBorders>
            <w:hideMark/>
          </w:tcPr>
          <w:p w14:paraId="278B4430" w14:textId="77777777" w:rsidR="00DF429A" w:rsidRPr="00D55737" w:rsidRDefault="00DF429A" w:rsidP="00793911">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Df</w:t>
            </w:r>
          </w:p>
        </w:tc>
        <w:tc>
          <w:tcPr>
            <w:tcW w:w="967" w:type="dxa"/>
            <w:tcBorders>
              <w:bottom w:val="single" w:sz="4" w:space="0" w:color="auto"/>
            </w:tcBorders>
            <w:hideMark/>
          </w:tcPr>
          <w:p w14:paraId="24C39B9D" w14:textId="77777777" w:rsidR="00DF429A" w:rsidRPr="00D55737" w:rsidRDefault="00DF429A" w:rsidP="00793911">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Mean Square</w:t>
            </w:r>
          </w:p>
        </w:tc>
        <w:tc>
          <w:tcPr>
            <w:tcW w:w="934" w:type="dxa"/>
            <w:tcBorders>
              <w:bottom w:val="single" w:sz="4" w:space="0" w:color="auto"/>
            </w:tcBorders>
            <w:hideMark/>
          </w:tcPr>
          <w:p w14:paraId="7F35A186" w14:textId="77777777" w:rsidR="00DF429A" w:rsidRPr="00D55737" w:rsidRDefault="00DF429A" w:rsidP="00793911">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F</w:t>
            </w:r>
          </w:p>
        </w:tc>
        <w:tc>
          <w:tcPr>
            <w:tcW w:w="927" w:type="dxa"/>
            <w:tcBorders>
              <w:bottom w:val="single" w:sz="4" w:space="0" w:color="auto"/>
            </w:tcBorders>
            <w:hideMark/>
          </w:tcPr>
          <w:p w14:paraId="47827ED0" w14:textId="77777777" w:rsidR="00DF429A" w:rsidRPr="00D55737" w:rsidRDefault="00DF429A" w:rsidP="00793911">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Sig.</w:t>
            </w:r>
          </w:p>
        </w:tc>
      </w:tr>
      <w:tr w:rsidR="00DF429A" w:rsidRPr="00D55737" w14:paraId="37264382" w14:textId="77777777" w:rsidTr="00EE3393">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1337" w:type="dxa"/>
            <w:vMerge w:val="restart"/>
            <w:tcBorders>
              <w:top w:val="single" w:sz="4" w:space="0" w:color="auto"/>
              <w:bottom w:val="none" w:sz="0" w:space="0" w:color="auto"/>
            </w:tcBorders>
            <w:hideMark/>
          </w:tcPr>
          <w:p w14:paraId="01AEFBF5" w14:textId="77777777" w:rsidR="00DF429A" w:rsidRPr="00D55737" w:rsidRDefault="00DF429A" w:rsidP="00793911">
            <w:pPr>
              <w:rPr>
                <w:rFonts w:ascii="Arial" w:hAnsi="Arial" w:cs="Arial"/>
                <w:sz w:val="18"/>
                <w:szCs w:val="18"/>
                <w:lang w:eastAsia="en-ID"/>
              </w:rPr>
            </w:pPr>
            <w:r w:rsidRPr="00D55737">
              <w:rPr>
                <w:rFonts w:ascii="Arial" w:hAnsi="Arial" w:cs="Arial"/>
                <w:sz w:val="18"/>
                <w:szCs w:val="18"/>
                <w:lang w:eastAsia="en-ID"/>
              </w:rPr>
              <w:t>Kepercayaan diri * Dukungan sosial</w:t>
            </w:r>
          </w:p>
        </w:tc>
        <w:tc>
          <w:tcPr>
            <w:tcW w:w="917" w:type="dxa"/>
            <w:vMerge w:val="restart"/>
            <w:tcBorders>
              <w:top w:val="single" w:sz="4" w:space="0" w:color="auto"/>
              <w:bottom w:val="none" w:sz="0" w:space="0" w:color="auto"/>
            </w:tcBorders>
            <w:hideMark/>
          </w:tcPr>
          <w:p w14:paraId="31048866" w14:textId="77777777" w:rsidR="00DF429A" w:rsidRPr="00D55737" w:rsidRDefault="00DF429A" w:rsidP="00793911">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Between Groups</w:t>
            </w:r>
          </w:p>
        </w:tc>
        <w:tc>
          <w:tcPr>
            <w:tcW w:w="1157" w:type="dxa"/>
            <w:tcBorders>
              <w:top w:val="single" w:sz="4" w:space="0" w:color="auto"/>
              <w:bottom w:val="none" w:sz="0" w:space="0" w:color="auto"/>
            </w:tcBorders>
            <w:hideMark/>
          </w:tcPr>
          <w:p w14:paraId="15F172D9" w14:textId="77777777" w:rsidR="00DF429A" w:rsidRPr="00D55737" w:rsidRDefault="00DF429A" w:rsidP="00793911">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(Combined)</w:t>
            </w:r>
          </w:p>
        </w:tc>
        <w:tc>
          <w:tcPr>
            <w:tcW w:w="967" w:type="dxa"/>
            <w:tcBorders>
              <w:top w:val="single" w:sz="4" w:space="0" w:color="auto"/>
              <w:bottom w:val="none" w:sz="0" w:space="0" w:color="auto"/>
            </w:tcBorders>
            <w:noWrap/>
            <w:hideMark/>
          </w:tcPr>
          <w:p w14:paraId="6ACFA561" w14:textId="77777777" w:rsidR="00DF429A" w:rsidRPr="00D55737" w:rsidRDefault="00DF429A" w:rsidP="00793911">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5128,006</w:t>
            </w:r>
          </w:p>
        </w:tc>
        <w:tc>
          <w:tcPr>
            <w:tcW w:w="917" w:type="dxa"/>
            <w:tcBorders>
              <w:top w:val="single" w:sz="4" w:space="0" w:color="auto"/>
              <w:bottom w:val="none" w:sz="0" w:space="0" w:color="auto"/>
            </w:tcBorders>
            <w:noWrap/>
            <w:hideMark/>
          </w:tcPr>
          <w:p w14:paraId="3B085D12" w14:textId="77777777" w:rsidR="00DF429A" w:rsidRPr="00D55737" w:rsidRDefault="00DF429A" w:rsidP="00793911">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37</w:t>
            </w:r>
          </w:p>
        </w:tc>
        <w:tc>
          <w:tcPr>
            <w:tcW w:w="967" w:type="dxa"/>
            <w:tcBorders>
              <w:top w:val="single" w:sz="4" w:space="0" w:color="auto"/>
              <w:bottom w:val="none" w:sz="0" w:space="0" w:color="auto"/>
            </w:tcBorders>
            <w:noWrap/>
            <w:hideMark/>
          </w:tcPr>
          <w:p w14:paraId="4AE7457E" w14:textId="77777777" w:rsidR="00DF429A" w:rsidRPr="00D55737" w:rsidRDefault="00DF429A" w:rsidP="00793911">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138,595</w:t>
            </w:r>
          </w:p>
        </w:tc>
        <w:tc>
          <w:tcPr>
            <w:tcW w:w="934" w:type="dxa"/>
            <w:tcBorders>
              <w:top w:val="single" w:sz="4" w:space="0" w:color="auto"/>
              <w:bottom w:val="none" w:sz="0" w:space="0" w:color="auto"/>
            </w:tcBorders>
            <w:noWrap/>
            <w:hideMark/>
          </w:tcPr>
          <w:p w14:paraId="2561D754" w14:textId="77777777" w:rsidR="00DF429A" w:rsidRPr="00D55737" w:rsidRDefault="00DF429A" w:rsidP="00793911">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4,116</w:t>
            </w:r>
          </w:p>
        </w:tc>
        <w:tc>
          <w:tcPr>
            <w:tcW w:w="927" w:type="dxa"/>
            <w:tcBorders>
              <w:top w:val="single" w:sz="4" w:space="0" w:color="auto"/>
              <w:bottom w:val="none" w:sz="0" w:space="0" w:color="auto"/>
            </w:tcBorders>
            <w:noWrap/>
            <w:hideMark/>
          </w:tcPr>
          <w:p w14:paraId="358E8237" w14:textId="77777777" w:rsidR="00DF429A" w:rsidRPr="00D55737" w:rsidRDefault="00DF429A" w:rsidP="00793911">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0,000</w:t>
            </w:r>
          </w:p>
        </w:tc>
      </w:tr>
      <w:tr w:rsidR="00DF429A" w:rsidRPr="00D55737" w14:paraId="30842382" w14:textId="77777777" w:rsidTr="00EE3393">
        <w:trPr>
          <w:trHeight w:val="290"/>
        </w:trPr>
        <w:tc>
          <w:tcPr>
            <w:cnfStyle w:val="001000000000" w:firstRow="0" w:lastRow="0" w:firstColumn="1" w:lastColumn="0" w:oddVBand="0" w:evenVBand="0" w:oddHBand="0" w:evenHBand="0" w:firstRowFirstColumn="0" w:firstRowLastColumn="0" w:lastRowFirstColumn="0" w:lastRowLastColumn="0"/>
            <w:tcW w:w="1337" w:type="dxa"/>
            <w:vMerge/>
            <w:hideMark/>
          </w:tcPr>
          <w:p w14:paraId="51F8AFA9" w14:textId="77777777" w:rsidR="00DF429A" w:rsidRPr="00D55737" w:rsidRDefault="00DF429A" w:rsidP="00793911">
            <w:pPr>
              <w:rPr>
                <w:rFonts w:ascii="Arial" w:hAnsi="Arial" w:cs="Arial"/>
                <w:sz w:val="18"/>
                <w:szCs w:val="18"/>
                <w:lang w:eastAsia="en-ID"/>
              </w:rPr>
            </w:pPr>
          </w:p>
        </w:tc>
        <w:tc>
          <w:tcPr>
            <w:tcW w:w="917" w:type="dxa"/>
            <w:vMerge/>
            <w:hideMark/>
          </w:tcPr>
          <w:p w14:paraId="4C77D3A4" w14:textId="77777777" w:rsidR="00DF429A" w:rsidRPr="00D55737" w:rsidRDefault="00DF429A" w:rsidP="00793911">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n-ID"/>
              </w:rPr>
            </w:pPr>
          </w:p>
        </w:tc>
        <w:tc>
          <w:tcPr>
            <w:tcW w:w="1157" w:type="dxa"/>
            <w:hideMark/>
          </w:tcPr>
          <w:p w14:paraId="2BFF0DFA" w14:textId="77777777" w:rsidR="00DF429A" w:rsidRPr="00D55737" w:rsidRDefault="00DF429A" w:rsidP="00793911">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Linearity</w:t>
            </w:r>
          </w:p>
        </w:tc>
        <w:tc>
          <w:tcPr>
            <w:tcW w:w="967" w:type="dxa"/>
            <w:noWrap/>
            <w:hideMark/>
          </w:tcPr>
          <w:p w14:paraId="72C7E9AA" w14:textId="77777777" w:rsidR="00DF429A" w:rsidRPr="00D55737" w:rsidRDefault="00DF429A" w:rsidP="00793911">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2552,799</w:t>
            </w:r>
          </w:p>
        </w:tc>
        <w:tc>
          <w:tcPr>
            <w:tcW w:w="917" w:type="dxa"/>
            <w:noWrap/>
            <w:hideMark/>
          </w:tcPr>
          <w:p w14:paraId="7A5C0149" w14:textId="77777777" w:rsidR="00DF429A" w:rsidRPr="00D55737" w:rsidRDefault="00DF429A" w:rsidP="00793911">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1</w:t>
            </w:r>
          </w:p>
        </w:tc>
        <w:tc>
          <w:tcPr>
            <w:tcW w:w="967" w:type="dxa"/>
            <w:noWrap/>
            <w:hideMark/>
          </w:tcPr>
          <w:p w14:paraId="36AA4854" w14:textId="77777777" w:rsidR="00DF429A" w:rsidRPr="00D55737" w:rsidRDefault="00DF429A" w:rsidP="00793911">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2552,799</w:t>
            </w:r>
          </w:p>
        </w:tc>
        <w:tc>
          <w:tcPr>
            <w:tcW w:w="934" w:type="dxa"/>
            <w:noWrap/>
            <w:hideMark/>
          </w:tcPr>
          <w:p w14:paraId="3DA58D44" w14:textId="77777777" w:rsidR="00DF429A" w:rsidRPr="00D55737" w:rsidRDefault="00DF429A" w:rsidP="00793911">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75,809</w:t>
            </w:r>
          </w:p>
        </w:tc>
        <w:tc>
          <w:tcPr>
            <w:tcW w:w="927" w:type="dxa"/>
            <w:noWrap/>
            <w:hideMark/>
          </w:tcPr>
          <w:p w14:paraId="13293FE0" w14:textId="77777777" w:rsidR="00DF429A" w:rsidRPr="00D55737" w:rsidRDefault="00DF429A" w:rsidP="00793911">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0,000</w:t>
            </w:r>
          </w:p>
        </w:tc>
        <w:bookmarkStart w:id="1" w:name="_GoBack"/>
        <w:bookmarkEnd w:id="1"/>
      </w:tr>
      <w:tr w:rsidR="00DF429A" w:rsidRPr="00D55737" w14:paraId="50819E01" w14:textId="77777777" w:rsidTr="00EE3393">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1337" w:type="dxa"/>
            <w:vMerge/>
            <w:tcBorders>
              <w:top w:val="none" w:sz="0" w:space="0" w:color="auto"/>
              <w:bottom w:val="none" w:sz="0" w:space="0" w:color="auto"/>
            </w:tcBorders>
            <w:hideMark/>
          </w:tcPr>
          <w:p w14:paraId="5852EF5E" w14:textId="77777777" w:rsidR="00DF429A" w:rsidRPr="00D55737" w:rsidRDefault="00DF429A" w:rsidP="00793911">
            <w:pPr>
              <w:rPr>
                <w:rFonts w:ascii="Arial" w:hAnsi="Arial" w:cs="Arial"/>
                <w:sz w:val="18"/>
                <w:szCs w:val="18"/>
                <w:lang w:eastAsia="en-ID"/>
              </w:rPr>
            </w:pPr>
          </w:p>
        </w:tc>
        <w:tc>
          <w:tcPr>
            <w:tcW w:w="917" w:type="dxa"/>
            <w:vMerge/>
            <w:tcBorders>
              <w:top w:val="none" w:sz="0" w:space="0" w:color="auto"/>
              <w:bottom w:val="none" w:sz="0" w:space="0" w:color="auto"/>
            </w:tcBorders>
            <w:hideMark/>
          </w:tcPr>
          <w:p w14:paraId="00B5CB62" w14:textId="77777777" w:rsidR="00DF429A" w:rsidRPr="00D55737" w:rsidRDefault="00DF429A" w:rsidP="00793911">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p>
        </w:tc>
        <w:tc>
          <w:tcPr>
            <w:tcW w:w="1157" w:type="dxa"/>
            <w:tcBorders>
              <w:top w:val="none" w:sz="0" w:space="0" w:color="auto"/>
              <w:bottom w:val="none" w:sz="0" w:space="0" w:color="auto"/>
            </w:tcBorders>
            <w:hideMark/>
          </w:tcPr>
          <w:p w14:paraId="59482719" w14:textId="77777777" w:rsidR="00DF429A" w:rsidRPr="00D55737" w:rsidRDefault="00DF429A" w:rsidP="00793911">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Deviation from Linearity</w:t>
            </w:r>
          </w:p>
        </w:tc>
        <w:tc>
          <w:tcPr>
            <w:tcW w:w="967" w:type="dxa"/>
            <w:tcBorders>
              <w:top w:val="none" w:sz="0" w:space="0" w:color="auto"/>
              <w:bottom w:val="none" w:sz="0" w:space="0" w:color="auto"/>
            </w:tcBorders>
            <w:noWrap/>
            <w:hideMark/>
          </w:tcPr>
          <w:p w14:paraId="4010C246" w14:textId="77777777" w:rsidR="00DF429A" w:rsidRPr="00D55737" w:rsidRDefault="00DF429A" w:rsidP="00793911">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2575,207</w:t>
            </w:r>
          </w:p>
        </w:tc>
        <w:tc>
          <w:tcPr>
            <w:tcW w:w="917" w:type="dxa"/>
            <w:tcBorders>
              <w:top w:val="none" w:sz="0" w:space="0" w:color="auto"/>
              <w:bottom w:val="none" w:sz="0" w:space="0" w:color="auto"/>
            </w:tcBorders>
            <w:noWrap/>
            <w:hideMark/>
          </w:tcPr>
          <w:p w14:paraId="5DF9D4B7" w14:textId="77777777" w:rsidR="00DF429A" w:rsidRPr="00D55737" w:rsidRDefault="00DF429A" w:rsidP="00793911">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36</w:t>
            </w:r>
          </w:p>
        </w:tc>
        <w:tc>
          <w:tcPr>
            <w:tcW w:w="967" w:type="dxa"/>
            <w:tcBorders>
              <w:top w:val="none" w:sz="0" w:space="0" w:color="auto"/>
              <w:bottom w:val="none" w:sz="0" w:space="0" w:color="auto"/>
            </w:tcBorders>
            <w:noWrap/>
            <w:hideMark/>
          </w:tcPr>
          <w:p w14:paraId="54624FCA" w14:textId="77777777" w:rsidR="00DF429A" w:rsidRPr="00D55737" w:rsidRDefault="00DF429A" w:rsidP="00793911">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71,534</w:t>
            </w:r>
          </w:p>
        </w:tc>
        <w:tc>
          <w:tcPr>
            <w:tcW w:w="934" w:type="dxa"/>
            <w:tcBorders>
              <w:top w:val="none" w:sz="0" w:space="0" w:color="auto"/>
              <w:bottom w:val="none" w:sz="0" w:space="0" w:color="auto"/>
            </w:tcBorders>
            <w:noWrap/>
            <w:hideMark/>
          </w:tcPr>
          <w:p w14:paraId="5A9BD405" w14:textId="77777777" w:rsidR="00DF429A" w:rsidRPr="00D55737" w:rsidRDefault="00DF429A" w:rsidP="00793911">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2,124</w:t>
            </w:r>
          </w:p>
        </w:tc>
        <w:tc>
          <w:tcPr>
            <w:tcW w:w="927" w:type="dxa"/>
            <w:tcBorders>
              <w:top w:val="none" w:sz="0" w:space="0" w:color="auto"/>
              <w:bottom w:val="none" w:sz="0" w:space="0" w:color="auto"/>
            </w:tcBorders>
            <w:noWrap/>
            <w:hideMark/>
          </w:tcPr>
          <w:p w14:paraId="2721A347" w14:textId="77777777" w:rsidR="00DF429A" w:rsidRPr="00D55737" w:rsidRDefault="00DF429A" w:rsidP="00793911">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0,001</w:t>
            </w:r>
          </w:p>
        </w:tc>
      </w:tr>
      <w:tr w:rsidR="00DF429A" w:rsidRPr="00D55737" w14:paraId="2CC0F75D" w14:textId="77777777" w:rsidTr="00EE3393">
        <w:trPr>
          <w:trHeight w:val="290"/>
        </w:trPr>
        <w:tc>
          <w:tcPr>
            <w:cnfStyle w:val="001000000000" w:firstRow="0" w:lastRow="0" w:firstColumn="1" w:lastColumn="0" w:oddVBand="0" w:evenVBand="0" w:oddHBand="0" w:evenHBand="0" w:firstRowFirstColumn="0" w:firstRowLastColumn="0" w:lastRowFirstColumn="0" w:lastRowLastColumn="0"/>
            <w:tcW w:w="1337" w:type="dxa"/>
            <w:vMerge/>
            <w:hideMark/>
          </w:tcPr>
          <w:p w14:paraId="17976395" w14:textId="77777777" w:rsidR="00DF429A" w:rsidRPr="00D55737" w:rsidRDefault="00DF429A" w:rsidP="00793911">
            <w:pPr>
              <w:rPr>
                <w:rFonts w:ascii="Arial" w:hAnsi="Arial" w:cs="Arial"/>
                <w:sz w:val="18"/>
                <w:szCs w:val="18"/>
                <w:lang w:eastAsia="en-ID"/>
              </w:rPr>
            </w:pPr>
          </w:p>
        </w:tc>
        <w:tc>
          <w:tcPr>
            <w:tcW w:w="2074" w:type="dxa"/>
            <w:gridSpan w:val="2"/>
            <w:hideMark/>
          </w:tcPr>
          <w:p w14:paraId="25D40F17" w14:textId="77777777" w:rsidR="00DF429A" w:rsidRPr="00D55737" w:rsidRDefault="00DF429A" w:rsidP="00793911">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Within Groups</w:t>
            </w:r>
          </w:p>
        </w:tc>
        <w:tc>
          <w:tcPr>
            <w:tcW w:w="967" w:type="dxa"/>
            <w:noWrap/>
            <w:hideMark/>
          </w:tcPr>
          <w:p w14:paraId="5353B587" w14:textId="77777777" w:rsidR="00DF429A" w:rsidRPr="00D55737" w:rsidRDefault="00DF429A" w:rsidP="00793911">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4546,028</w:t>
            </w:r>
          </w:p>
        </w:tc>
        <w:tc>
          <w:tcPr>
            <w:tcW w:w="917" w:type="dxa"/>
            <w:noWrap/>
            <w:hideMark/>
          </w:tcPr>
          <w:p w14:paraId="4D67E385" w14:textId="77777777" w:rsidR="00DF429A" w:rsidRPr="00D55737" w:rsidRDefault="00DF429A" w:rsidP="00793911">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135</w:t>
            </w:r>
          </w:p>
        </w:tc>
        <w:tc>
          <w:tcPr>
            <w:tcW w:w="967" w:type="dxa"/>
            <w:noWrap/>
            <w:hideMark/>
          </w:tcPr>
          <w:p w14:paraId="2590393D" w14:textId="77777777" w:rsidR="00DF429A" w:rsidRPr="00D55737" w:rsidRDefault="00DF429A" w:rsidP="00793911">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33,674</w:t>
            </w:r>
          </w:p>
        </w:tc>
        <w:tc>
          <w:tcPr>
            <w:tcW w:w="934" w:type="dxa"/>
            <w:hideMark/>
          </w:tcPr>
          <w:p w14:paraId="28F09D6C" w14:textId="77777777" w:rsidR="00DF429A" w:rsidRPr="00D55737" w:rsidRDefault="00DF429A" w:rsidP="00793911">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 </w:t>
            </w:r>
          </w:p>
        </w:tc>
        <w:tc>
          <w:tcPr>
            <w:tcW w:w="927" w:type="dxa"/>
            <w:hideMark/>
          </w:tcPr>
          <w:p w14:paraId="31D3FDEB" w14:textId="77777777" w:rsidR="00DF429A" w:rsidRPr="00D55737" w:rsidRDefault="00DF429A" w:rsidP="00793911">
            <w:pP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 </w:t>
            </w:r>
          </w:p>
        </w:tc>
      </w:tr>
      <w:tr w:rsidR="00DF429A" w:rsidRPr="00D55737" w14:paraId="4263DA59" w14:textId="77777777" w:rsidTr="00EE3393">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37" w:type="dxa"/>
            <w:vMerge/>
            <w:tcBorders>
              <w:top w:val="none" w:sz="0" w:space="0" w:color="auto"/>
              <w:bottom w:val="none" w:sz="0" w:space="0" w:color="auto"/>
            </w:tcBorders>
            <w:hideMark/>
          </w:tcPr>
          <w:p w14:paraId="01DE8035" w14:textId="77777777" w:rsidR="00DF429A" w:rsidRPr="00D55737" w:rsidRDefault="00DF429A" w:rsidP="00793911">
            <w:pPr>
              <w:rPr>
                <w:rFonts w:ascii="Arial" w:hAnsi="Arial" w:cs="Arial"/>
                <w:sz w:val="18"/>
                <w:szCs w:val="18"/>
                <w:lang w:eastAsia="en-ID"/>
              </w:rPr>
            </w:pPr>
          </w:p>
        </w:tc>
        <w:tc>
          <w:tcPr>
            <w:tcW w:w="2074" w:type="dxa"/>
            <w:gridSpan w:val="2"/>
            <w:tcBorders>
              <w:top w:val="none" w:sz="0" w:space="0" w:color="auto"/>
              <w:bottom w:val="none" w:sz="0" w:space="0" w:color="auto"/>
            </w:tcBorders>
            <w:hideMark/>
          </w:tcPr>
          <w:p w14:paraId="4FE9276D" w14:textId="77777777" w:rsidR="00DF429A" w:rsidRPr="00D55737" w:rsidRDefault="00DF429A" w:rsidP="00793911">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Total</w:t>
            </w:r>
          </w:p>
        </w:tc>
        <w:tc>
          <w:tcPr>
            <w:tcW w:w="967" w:type="dxa"/>
            <w:tcBorders>
              <w:top w:val="none" w:sz="0" w:space="0" w:color="auto"/>
              <w:bottom w:val="none" w:sz="0" w:space="0" w:color="auto"/>
            </w:tcBorders>
            <w:noWrap/>
            <w:hideMark/>
          </w:tcPr>
          <w:p w14:paraId="3E9A66F4" w14:textId="77777777" w:rsidR="00DF429A" w:rsidRPr="00D55737" w:rsidRDefault="00DF429A" w:rsidP="00793911">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9674,035</w:t>
            </w:r>
          </w:p>
        </w:tc>
        <w:tc>
          <w:tcPr>
            <w:tcW w:w="917" w:type="dxa"/>
            <w:tcBorders>
              <w:top w:val="none" w:sz="0" w:space="0" w:color="auto"/>
              <w:bottom w:val="none" w:sz="0" w:space="0" w:color="auto"/>
            </w:tcBorders>
            <w:noWrap/>
            <w:hideMark/>
          </w:tcPr>
          <w:p w14:paraId="446C6DC4" w14:textId="77777777" w:rsidR="00DF429A" w:rsidRPr="00D55737" w:rsidRDefault="00DF429A" w:rsidP="00793911">
            <w:pPr>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172</w:t>
            </w:r>
          </w:p>
        </w:tc>
        <w:tc>
          <w:tcPr>
            <w:tcW w:w="967" w:type="dxa"/>
            <w:tcBorders>
              <w:top w:val="none" w:sz="0" w:space="0" w:color="auto"/>
              <w:bottom w:val="none" w:sz="0" w:space="0" w:color="auto"/>
            </w:tcBorders>
            <w:hideMark/>
          </w:tcPr>
          <w:p w14:paraId="0EBBCADA" w14:textId="77777777" w:rsidR="00DF429A" w:rsidRPr="00D55737" w:rsidRDefault="00DF429A" w:rsidP="00793911">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 </w:t>
            </w:r>
          </w:p>
        </w:tc>
        <w:tc>
          <w:tcPr>
            <w:tcW w:w="934" w:type="dxa"/>
            <w:tcBorders>
              <w:top w:val="none" w:sz="0" w:space="0" w:color="auto"/>
              <w:bottom w:val="none" w:sz="0" w:space="0" w:color="auto"/>
            </w:tcBorders>
            <w:hideMark/>
          </w:tcPr>
          <w:p w14:paraId="5561CE15" w14:textId="77777777" w:rsidR="00DF429A" w:rsidRPr="00D55737" w:rsidRDefault="00DF429A" w:rsidP="00793911">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 </w:t>
            </w:r>
          </w:p>
        </w:tc>
        <w:tc>
          <w:tcPr>
            <w:tcW w:w="927" w:type="dxa"/>
            <w:tcBorders>
              <w:top w:val="none" w:sz="0" w:space="0" w:color="auto"/>
              <w:bottom w:val="none" w:sz="0" w:space="0" w:color="auto"/>
            </w:tcBorders>
            <w:hideMark/>
          </w:tcPr>
          <w:p w14:paraId="242BE102" w14:textId="77777777" w:rsidR="00DF429A" w:rsidRPr="00D55737" w:rsidRDefault="00DF429A" w:rsidP="00793911">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eastAsia="en-ID"/>
              </w:rPr>
            </w:pPr>
            <w:r w:rsidRPr="00D55737">
              <w:rPr>
                <w:rFonts w:ascii="Arial" w:hAnsi="Arial" w:cs="Arial"/>
                <w:sz w:val="18"/>
                <w:szCs w:val="18"/>
                <w:lang w:eastAsia="en-ID"/>
              </w:rPr>
              <w:t> </w:t>
            </w:r>
          </w:p>
        </w:tc>
      </w:tr>
    </w:tbl>
    <w:p w14:paraId="0BBC7342" w14:textId="77777777" w:rsidR="00DF429A" w:rsidRPr="00D55737" w:rsidRDefault="00DF429A" w:rsidP="00DF429A">
      <w:pPr>
        <w:spacing w:line="360" w:lineRule="auto"/>
        <w:ind w:right="72" w:firstLine="426"/>
        <w:jc w:val="both"/>
        <w:rPr>
          <w:sz w:val="22"/>
          <w:szCs w:val="22"/>
          <w:lang w:val="en-US"/>
        </w:rPr>
      </w:pPr>
    </w:p>
    <w:p w14:paraId="579E662B" w14:textId="29BC0386" w:rsidR="00DF429A" w:rsidRPr="00D55737" w:rsidRDefault="00DF429A" w:rsidP="00DF429A">
      <w:pPr>
        <w:spacing w:line="360" w:lineRule="auto"/>
        <w:ind w:right="72" w:firstLine="426"/>
        <w:jc w:val="both"/>
        <w:rPr>
          <w:sz w:val="22"/>
          <w:szCs w:val="22"/>
          <w:lang w:val="en-US"/>
        </w:rPr>
      </w:pPr>
      <w:proofErr w:type="spellStart"/>
      <w:r w:rsidRPr="00D55737">
        <w:rPr>
          <w:sz w:val="22"/>
          <w:szCs w:val="22"/>
          <w:lang w:val="en-US"/>
        </w:rPr>
        <w:t>Berdasarkan</w:t>
      </w:r>
      <w:proofErr w:type="spellEnd"/>
      <w:r w:rsidRPr="00D55737">
        <w:rPr>
          <w:sz w:val="22"/>
          <w:szCs w:val="22"/>
          <w:lang w:val="en-US"/>
        </w:rPr>
        <w:t xml:space="preserve"> </w:t>
      </w:r>
      <w:proofErr w:type="spellStart"/>
      <w:r w:rsidRPr="00D55737">
        <w:rPr>
          <w:sz w:val="22"/>
          <w:szCs w:val="22"/>
          <w:lang w:val="en-US"/>
        </w:rPr>
        <w:t>tabel</w:t>
      </w:r>
      <w:proofErr w:type="spellEnd"/>
      <w:r w:rsidRPr="00D55737">
        <w:rPr>
          <w:sz w:val="22"/>
          <w:szCs w:val="22"/>
          <w:lang w:val="en-US"/>
        </w:rPr>
        <w:t xml:space="preserve"> </w:t>
      </w:r>
      <w:proofErr w:type="spellStart"/>
      <w:r w:rsidRPr="00D55737">
        <w:rPr>
          <w:sz w:val="22"/>
          <w:szCs w:val="22"/>
          <w:lang w:val="en-US"/>
        </w:rPr>
        <w:t>diatas</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yang </w:t>
      </w:r>
      <w:proofErr w:type="spellStart"/>
      <w:r w:rsidRPr="00D55737">
        <w:rPr>
          <w:sz w:val="22"/>
          <w:szCs w:val="22"/>
          <w:lang w:val="en-US"/>
        </w:rPr>
        <w:t>diperoleh</w:t>
      </w:r>
      <w:proofErr w:type="spellEnd"/>
      <w:r w:rsidRPr="00D55737">
        <w:rPr>
          <w:sz w:val="22"/>
          <w:szCs w:val="22"/>
          <w:lang w:val="en-US"/>
        </w:rPr>
        <w:t xml:space="preserve"> pada uji </w:t>
      </w:r>
      <w:proofErr w:type="spellStart"/>
      <w:r w:rsidRPr="00D55737">
        <w:rPr>
          <w:sz w:val="22"/>
          <w:szCs w:val="22"/>
          <w:lang w:val="en-US"/>
        </w:rPr>
        <w:t>linieritas</w:t>
      </w:r>
      <w:proofErr w:type="spellEnd"/>
      <w:r w:rsidRPr="00D55737">
        <w:rPr>
          <w:sz w:val="22"/>
          <w:szCs w:val="22"/>
          <w:lang w:val="en-US"/>
        </w:rPr>
        <w:t xml:space="preserve"> variable X dan variable Y </w:t>
      </w:r>
      <w:proofErr w:type="spellStart"/>
      <w:r w:rsidRPr="00D55737">
        <w:rPr>
          <w:sz w:val="22"/>
          <w:szCs w:val="22"/>
          <w:lang w:val="en-US"/>
        </w:rPr>
        <w:t>merupakan</w:t>
      </w:r>
      <w:proofErr w:type="spellEnd"/>
      <w:r w:rsidRPr="00D55737">
        <w:rPr>
          <w:sz w:val="22"/>
          <w:szCs w:val="22"/>
          <w:lang w:val="en-US"/>
        </w:rPr>
        <w:t xml:space="preserve"> </w:t>
      </w:r>
      <w:proofErr w:type="spellStart"/>
      <w:r w:rsidRPr="00D55737">
        <w:rPr>
          <w:sz w:val="22"/>
          <w:szCs w:val="22"/>
          <w:lang w:val="en-US"/>
        </w:rPr>
        <w:t>Variabel</w:t>
      </w:r>
      <w:proofErr w:type="spellEnd"/>
      <w:r w:rsidRPr="00D55737">
        <w:rPr>
          <w:sz w:val="22"/>
          <w:szCs w:val="22"/>
          <w:lang w:val="en-US"/>
        </w:rPr>
        <w:t xml:space="preserve"> </w:t>
      </w:r>
      <w:proofErr w:type="spellStart"/>
      <w:r w:rsidRPr="00D55737">
        <w:rPr>
          <w:sz w:val="22"/>
          <w:szCs w:val="22"/>
          <w:lang w:val="en-US"/>
        </w:rPr>
        <w:t>dukungan</w:t>
      </w:r>
      <w:proofErr w:type="spellEnd"/>
      <w:r w:rsidR="00AE6D5E">
        <w:rPr>
          <w:sz w:val="22"/>
          <w:szCs w:val="22"/>
          <w:lang w:val="en-US"/>
        </w:rPr>
        <w:t xml:space="preserve"> </w:t>
      </w:r>
      <w:proofErr w:type="spellStart"/>
      <w:r w:rsidRPr="00D55737">
        <w:rPr>
          <w:sz w:val="22"/>
          <w:szCs w:val="22"/>
          <w:lang w:val="en-US"/>
        </w:rPr>
        <w:t>sosial</w:t>
      </w:r>
      <w:proofErr w:type="spellEnd"/>
      <w:r w:rsidRPr="00D55737">
        <w:rPr>
          <w:sz w:val="22"/>
          <w:szCs w:val="22"/>
          <w:lang w:val="en-US"/>
        </w:rPr>
        <w:t xml:space="preserve"> dan </w:t>
      </w:r>
      <w:proofErr w:type="spellStart"/>
      <w:r w:rsidRPr="00D55737">
        <w:rPr>
          <w:sz w:val="22"/>
          <w:szCs w:val="22"/>
          <w:lang w:val="en-US"/>
        </w:rPr>
        <w:t>Variabel</w:t>
      </w:r>
      <w:proofErr w:type="spellEnd"/>
      <w:r w:rsidRPr="00D55737">
        <w:rPr>
          <w:sz w:val="22"/>
          <w:szCs w:val="22"/>
          <w:lang w:val="en-US"/>
        </w:rPr>
        <w:t xml:space="preserve"> </w:t>
      </w:r>
      <w:proofErr w:type="spellStart"/>
      <w:r w:rsidRPr="00D55737">
        <w:rPr>
          <w:sz w:val="22"/>
          <w:szCs w:val="22"/>
          <w:lang w:val="en-US"/>
        </w:rPr>
        <w:t>Kepercayaan</w:t>
      </w:r>
      <w:proofErr w:type="spellEnd"/>
      <w:r w:rsidRPr="00D55737">
        <w:rPr>
          <w:sz w:val="22"/>
          <w:szCs w:val="22"/>
          <w:lang w:val="en-US"/>
        </w:rPr>
        <w:t xml:space="preserve"> </w:t>
      </w:r>
      <w:proofErr w:type="spellStart"/>
      <w:r w:rsidRPr="00D55737">
        <w:rPr>
          <w:sz w:val="22"/>
          <w:szCs w:val="22"/>
          <w:lang w:val="en-US"/>
        </w:rPr>
        <w:t>diri</w:t>
      </w:r>
      <w:proofErr w:type="spellEnd"/>
      <w:r w:rsidRPr="00D55737">
        <w:rPr>
          <w:sz w:val="22"/>
          <w:szCs w:val="22"/>
          <w:lang w:val="en-US"/>
        </w:rPr>
        <w:t xml:space="preserve"> </w:t>
      </w:r>
      <w:proofErr w:type="spellStart"/>
      <w:r w:rsidR="00AE6D5E">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nilai</w:t>
      </w:r>
      <w:proofErr w:type="spellEnd"/>
      <w:r w:rsidRPr="00D55737">
        <w:rPr>
          <w:sz w:val="22"/>
          <w:szCs w:val="22"/>
          <w:lang w:val="en-US"/>
        </w:rPr>
        <w:t xml:space="preserve"> </w:t>
      </w:r>
      <w:proofErr w:type="spellStart"/>
      <w:r w:rsidRPr="00D55737">
        <w:rPr>
          <w:sz w:val="22"/>
          <w:szCs w:val="22"/>
          <w:lang w:val="en-US"/>
        </w:rPr>
        <w:t>signifikansi</w:t>
      </w:r>
      <w:proofErr w:type="spellEnd"/>
      <w:r w:rsidRPr="00D55737">
        <w:rPr>
          <w:sz w:val="22"/>
          <w:szCs w:val="22"/>
          <w:lang w:val="en-US"/>
        </w:rPr>
        <w:t xml:space="preserve"> pada </w:t>
      </w:r>
      <w:proofErr w:type="spellStart"/>
      <w:r w:rsidRPr="00D55737">
        <w:rPr>
          <w:sz w:val="22"/>
          <w:szCs w:val="22"/>
          <w:lang w:val="en-US"/>
        </w:rPr>
        <w:t>liniearity</w:t>
      </w:r>
      <w:proofErr w:type="spellEnd"/>
      <w:r w:rsidRPr="00D55737">
        <w:rPr>
          <w:sz w:val="22"/>
          <w:szCs w:val="22"/>
          <w:lang w:val="en-US"/>
        </w:rPr>
        <w:t xml:space="preserve"> </w:t>
      </w:r>
      <w:proofErr w:type="spellStart"/>
      <w:r w:rsidRPr="00D55737">
        <w:rPr>
          <w:sz w:val="22"/>
          <w:szCs w:val="22"/>
          <w:lang w:val="en-US"/>
        </w:rPr>
        <w:t>sebesar</w:t>
      </w:r>
      <w:proofErr w:type="spellEnd"/>
      <w:r w:rsidRPr="00D55737">
        <w:rPr>
          <w:sz w:val="22"/>
          <w:szCs w:val="22"/>
          <w:lang w:val="en-US"/>
        </w:rPr>
        <w:t xml:space="preserve"> 0.000, </w:t>
      </w:r>
      <w:proofErr w:type="spellStart"/>
      <w:r w:rsidRPr="00D55737">
        <w:rPr>
          <w:sz w:val="22"/>
          <w:szCs w:val="22"/>
          <w:lang w:val="en-US"/>
        </w:rPr>
        <w:t>Maka</w:t>
      </w:r>
      <w:proofErr w:type="spellEnd"/>
      <w:r w:rsidRPr="00D55737">
        <w:rPr>
          <w:sz w:val="22"/>
          <w:szCs w:val="22"/>
          <w:lang w:val="en-US"/>
        </w:rPr>
        <w:t xml:space="preserve"> </w:t>
      </w:r>
      <w:proofErr w:type="spellStart"/>
      <w:r w:rsidRPr="00D55737">
        <w:rPr>
          <w:sz w:val="22"/>
          <w:szCs w:val="22"/>
          <w:lang w:val="en-US"/>
        </w:rPr>
        <w:t>disimpulkan</w:t>
      </w:r>
      <w:proofErr w:type="spellEnd"/>
      <w:r w:rsidRPr="00D55737">
        <w:rPr>
          <w:sz w:val="22"/>
          <w:szCs w:val="22"/>
          <w:lang w:val="en-US"/>
        </w:rPr>
        <w:t xml:space="preserve"> </w:t>
      </w:r>
      <w:proofErr w:type="spellStart"/>
      <w:r w:rsidRPr="00D55737">
        <w:rPr>
          <w:sz w:val="22"/>
          <w:szCs w:val="22"/>
          <w:lang w:val="en-US"/>
        </w:rPr>
        <w:t>bahwa</w:t>
      </w:r>
      <w:proofErr w:type="spellEnd"/>
      <w:r w:rsidRPr="00D55737">
        <w:rPr>
          <w:sz w:val="22"/>
          <w:szCs w:val="22"/>
          <w:lang w:val="en-US"/>
        </w:rPr>
        <w:t xml:space="preserve"> </w:t>
      </w:r>
      <w:proofErr w:type="spellStart"/>
      <w:r w:rsidRPr="00D55737">
        <w:rPr>
          <w:sz w:val="22"/>
          <w:szCs w:val="22"/>
          <w:lang w:val="en-US"/>
        </w:rPr>
        <w:t>hubungan</w:t>
      </w:r>
      <w:proofErr w:type="spellEnd"/>
      <w:r w:rsidRPr="00D55737">
        <w:rPr>
          <w:sz w:val="22"/>
          <w:szCs w:val="22"/>
          <w:lang w:val="en-US"/>
        </w:rPr>
        <w:t xml:space="preserve"> </w:t>
      </w:r>
      <w:proofErr w:type="spellStart"/>
      <w:r w:rsidRPr="00D55737">
        <w:rPr>
          <w:sz w:val="22"/>
          <w:szCs w:val="22"/>
          <w:lang w:val="en-US"/>
        </w:rPr>
        <w:t>antara</w:t>
      </w:r>
      <w:proofErr w:type="spellEnd"/>
      <w:r w:rsidRPr="00D55737">
        <w:rPr>
          <w:sz w:val="22"/>
          <w:szCs w:val="22"/>
          <w:lang w:val="en-US"/>
        </w:rPr>
        <w:t xml:space="preserve"> </w:t>
      </w:r>
      <w:proofErr w:type="spellStart"/>
      <w:r w:rsidRPr="00D55737">
        <w:rPr>
          <w:sz w:val="22"/>
          <w:szCs w:val="22"/>
          <w:lang w:val="en-US"/>
        </w:rPr>
        <w:t>dukungan</w:t>
      </w:r>
      <w:proofErr w:type="spellEnd"/>
      <w:r w:rsidRPr="00D55737">
        <w:rPr>
          <w:sz w:val="22"/>
          <w:szCs w:val="22"/>
          <w:lang w:val="en-US"/>
        </w:rPr>
        <w:t xml:space="preserve"> </w:t>
      </w:r>
      <w:proofErr w:type="spellStart"/>
      <w:r w:rsidRPr="00D55737">
        <w:rPr>
          <w:sz w:val="22"/>
          <w:szCs w:val="22"/>
          <w:lang w:val="en-US"/>
        </w:rPr>
        <w:t>sosial</w:t>
      </w:r>
      <w:proofErr w:type="spellEnd"/>
      <w:r w:rsidRPr="00D55737">
        <w:rPr>
          <w:sz w:val="22"/>
          <w:szCs w:val="22"/>
          <w:lang w:val="en-US"/>
        </w:rPr>
        <w:t xml:space="preserve"> dan </w:t>
      </w:r>
      <w:proofErr w:type="spellStart"/>
      <w:r w:rsidRPr="00D55737">
        <w:rPr>
          <w:sz w:val="22"/>
          <w:szCs w:val="22"/>
          <w:lang w:val="en-US"/>
        </w:rPr>
        <w:t>kepercayaan</w:t>
      </w:r>
      <w:proofErr w:type="spellEnd"/>
      <w:r w:rsidRPr="00D55737">
        <w:rPr>
          <w:sz w:val="22"/>
          <w:szCs w:val="22"/>
          <w:lang w:val="en-US"/>
        </w:rPr>
        <w:t xml:space="preserve"> </w:t>
      </w:r>
      <w:proofErr w:type="spellStart"/>
      <w:r w:rsidRPr="00D55737">
        <w:rPr>
          <w:sz w:val="22"/>
          <w:szCs w:val="22"/>
          <w:lang w:val="en-US"/>
        </w:rPr>
        <w:t>diri</w:t>
      </w:r>
      <w:proofErr w:type="spellEnd"/>
      <w:r w:rsidRPr="00D55737">
        <w:rPr>
          <w:sz w:val="22"/>
          <w:szCs w:val="22"/>
          <w:lang w:val="en-US"/>
        </w:rPr>
        <w:t xml:space="preserve"> yang </w:t>
      </w:r>
      <w:proofErr w:type="spellStart"/>
      <w:r w:rsidRPr="00D55737">
        <w:rPr>
          <w:sz w:val="22"/>
          <w:szCs w:val="22"/>
          <w:lang w:val="en-US"/>
        </w:rPr>
        <w:t>dapat</w:t>
      </w:r>
      <w:proofErr w:type="spellEnd"/>
      <w:r w:rsidRPr="00D55737">
        <w:rPr>
          <w:sz w:val="22"/>
          <w:szCs w:val="22"/>
          <w:lang w:val="en-US"/>
        </w:rPr>
        <w:t xml:space="preserve"> </w:t>
      </w:r>
      <w:proofErr w:type="spellStart"/>
      <w:r w:rsidRPr="00D55737">
        <w:rPr>
          <w:sz w:val="22"/>
          <w:szCs w:val="22"/>
          <w:lang w:val="en-US"/>
        </w:rPr>
        <w:t>dikatakan</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linier </w:t>
      </w:r>
      <w:proofErr w:type="spellStart"/>
      <w:r w:rsidRPr="00D55737">
        <w:rPr>
          <w:sz w:val="22"/>
          <w:szCs w:val="22"/>
          <w:lang w:val="en-US"/>
        </w:rPr>
        <w:t>karena</w:t>
      </w:r>
      <w:proofErr w:type="spellEnd"/>
      <w:r w:rsidRPr="00D55737">
        <w:rPr>
          <w:sz w:val="22"/>
          <w:szCs w:val="22"/>
          <w:lang w:val="en-US"/>
        </w:rPr>
        <w:t xml:space="preserve"> </w:t>
      </w:r>
      <w:proofErr w:type="spellStart"/>
      <w:r w:rsidRPr="00D55737">
        <w:rPr>
          <w:sz w:val="22"/>
          <w:szCs w:val="22"/>
          <w:lang w:val="en-US"/>
        </w:rPr>
        <w:t>nilai</w:t>
      </w:r>
      <w:proofErr w:type="spellEnd"/>
      <w:r w:rsidRPr="00D55737">
        <w:rPr>
          <w:sz w:val="22"/>
          <w:szCs w:val="22"/>
          <w:lang w:val="en-US"/>
        </w:rPr>
        <w:t xml:space="preserve"> &lt;0.05. </w:t>
      </w:r>
      <w:proofErr w:type="spellStart"/>
      <w:r w:rsidRPr="00D55737">
        <w:rPr>
          <w:sz w:val="22"/>
          <w:szCs w:val="22"/>
          <w:lang w:val="en-US"/>
        </w:rPr>
        <w:t>Berikutnya</w:t>
      </w:r>
      <w:proofErr w:type="spellEnd"/>
      <w:r w:rsidRPr="00D55737">
        <w:rPr>
          <w:sz w:val="22"/>
          <w:szCs w:val="22"/>
          <w:lang w:val="en-US"/>
        </w:rPr>
        <w:t xml:space="preserve"> </w:t>
      </w:r>
      <w:proofErr w:type="spellStart"/>
      <w:r w:rsidRPr="00D55737">
        <w:rPr>
          <w:sz w:val="22"/>
          <w:szCs w:val="22"/>
          <w:lang w:val="en-US"/>
        </w:rPr>
        <w:t>ialah</w:t>
      </w:r>
      <w:proofErr w:type="spellEnd"/>
      <w:r w:rsidRPr="00D55737">
        <w:rPr>
          <w:sz w:val="22"/>
          <w:szCs w:val="22"/>
          <w:lang w:val="en-US"/>
        </w:rPr>
        <w:t xml:space="preserve"> uji </w:t>
      </w:r>
      <w:proofErr w:type="spellStart"/>
      <w:r w:rsidRPr="00D55737">
        <w:rPr>
          <w:sz w:val="22"/>
          <w:szCs w:val="22"/>
          <w:lang w:val="en-US"/>
        </w:rPr>
        <w:t>hipotesis</w:t>
      </w:r>
      <w:proofErr w:type="spellEnd"/>
      <w:r w:rsidRPr="00D55737">
        <w:rPr>
          <w:sz w:val="22"/>
          <w:szCs w:val="22"/>
          <w:lang w:val="en-US"/>
        </w:rPr>
        <w:t xml:space="preserve"> </w:t>
      </w:r>
      <w:proofErr w:type="spellStart"/>
      <w:r w:rsidRPr="00D55737">
        <w:rPr>
          <w:sz w:val="22"/>
          <w:szCs w:val="22"/>
          <w:lang w:val="en-US"/>
        </w:rPr>
        <w:t>yaitu</w:t>
      </w:r>
      <w:proofErr w:type="spellEnd"/>
      <w:r w:rsidRPr="00D55737">
        <w:rPr>
          <w:sz w:val="22"/>
          <w:szCs w:val="22"/>
          <w:lang w:val="en-US"/>
        </w:rPr>
        <w:t xml:space="preserve"> untuk </w:t>
      </w:r>
      <w:proofErr w:type="spellStart"/>
      <w:r w:rsidRPr="00D55737">
        <w:rPr>
          <w:sz w:val="22"/>
          <w:szCs w:val="22"/>
          <w:lang w:val="en-US"/>
        </w:rPr>
        <w:t>mengetahui</w:t>
      </w:r>
      <w:proofErr w:type="spellEnd"/>
      <w:r w:rsidRPr="00D55737">
        <w:rPr>
          <w:sz w:val="22"/>
          <w:szCs w:val="22"/>
          <w:lang w:val="en-US"/>
        </w:rPr>
        <w:t xml:space="preserve"> </w:t>
      </w:r>
      <w:proofErr w:type="spellStart"/>
      <w:r w:rsidRPr="00D55737">
        <w:rPr>
          <w:sz w:val="22"/>
          <w:szCs w:val="22"/>
          <w:lang w:val="en-US"/>
        </w:rPr>
        <w:t>apakah</w:t>
      </w:r>
      <w:proofErr w:type="spellEnd"/>
      <w:r w:rsidRPr="00D55737">
        <w:rPr>
          <w:sz w:val="22"/>
          <w:szCs w:val="22"/>
          <w:lang w:val="en-US"/>
        </w:rPr>
        <w:t xml:space="preserve"> </w:t>
      </w:r>
      <w:proofErr w:type="spellStart"/>
      <w:r w:rsidRPr="00D55737">
        <w:rPr>
          <w:sz w:val="22"/>
          <w:szCs w:val="22"/>
          <w:lang w:val="en-US"/>
        </w:rPr>
        <w:t>ada</w:t>
      </w:r>
      <w:proofErr w:type="spellEnd"/>
      <w:r w:rsidRPr="00D55737">
        <w:rPr>
          <w:sz w:val="22"/>
          <w:szCs w:val="22"/>
          <w:lang w:val="en-US"/>
        </w:rPr>
        <w:t xml:space="preserve"> </w:t>
      </w:r>
      <w:proofErr w:type="spellStart"/>
      <w:r w:rsidRPr="00D55737">
        <w:rPr>
          <w:sz w:val="22"/>
          <w:szCs w:val="22"/>
          <w:lang w:val="en-US"/>
        </w:rPr>
        <w:t>hubungan</w:t>
      </w:r>
      <w:proofErr w:type="spellEnd"/>
      <w:r w:rsidRPr="00D55737">
        <w:rPr>
          <w:sz w:val="22"/>
          <w:szCs w:val="22"/>
          <w:lang w:val="en-US"/>
        </w:rPr>
        <w:t xml:space="preserve"> </w:t>
      </w:r>
      <w:proofErr w:type="spellStart"/>
      <w:r w:rsidRPr="00D55737">
        <w:rPr>
          <w:sz w:val="22"/>
          <w:szCs w:val="22"/>
          <w:lang w:val="en-US"/>
        </w:rPr>
        <w:t>antar</w:t>
      </w:r>
      <w:proofErr w:type="spellEnd"/>
      <w:r w:rsidRPr="00D55737">
        <w:rPr>
          <w:sz w:val="22"/>
          <w:szCs w:val="22"/>
          <w:lang w:val="en-US"/>
        </w:rPr>
        <w:t xml:space="preserve"> variable X dan variable Y. Uji </w:t>
      </w:r>
      <w:proofErr w:type="spellStart"/>
      <w:r w:rsidRPr="00D55737">
        <w:rPr>
          <w:sz w:val="22"/>
          <w:szCs w:val="22"/>
          <w:lang w:val="en-US"/>
        </w:rPr>
        <w:t>hipotesis</w:t>
      </w:r>
      <w:proofErr w:type="spellEnd"/>
      <w:r w:rsidRPr="00D55737">
        <w:rPr>
          <w:sz w:val="22"/>
          <w:szCs w:val="22"/>
          <w:lang w:val="en-US"/>
        </w:rPr>
        <w:t xml:space="preserve"> ini </w:t>
      </w:r>
      <w:proofErr w:type="spellStart"/>
      <w:r w:rsidRPr="00D55737">
        <w:rPr>
          <w:sz w:val="22"/>
          <w:szCs w:val="22"/>
          <w:lang w:val="en-US"/>
        </w:rPr>
        <w:t>memiliki</w:t>
      </w:r>
      <w:proofErr w:type="spellEnd"/>
      <w:r w:rsidRPr="00D55737">
        <w:rPr>
          <w:sz w:val="22"/>
          <w:szCs w:val="22"/>
          <w:lang w:val="en-US"/>
        </w:rPr>
        <w:t xml:space="preserve"> </w:t>
      </w:r>
      <w:proofErr w:type="spellStart"/>
      <w:r w:rsidRPr="00D55737">
        <w:rPr>
          <w:sz w:val="22"/>
          <w:szCs w:val="22"/>
          <w:lang w:val="en-US"/>
        </w:rPr>
        <w:t>syarat</w:t>
      </w:r>
      <w:proofErr w:type="spellEnd"/>
      <w:r w:rsidRPr="00D55737">
        <w:rPr>
          <w:sz w:val="22"/>
          <w:szCs w:val="22"/>
          <w:lang w:val="en-US"/>
        </w:rPr>
        <w:t xml:space="preserve"> yang </w:t>
      </w:r>
      <w:proofErr w:type="spellStart"/>
      <w:r w:rsidRPr="00D55737">
        <w:rPr>
          <w:sz w:val="22"/>
          <w:szCs w:val="22"/>
          <w:lang w:val="en-US"/>
        </w:rPr>
        <w:t>harus</w:t>
      </w:r>
      <w:proofErr w:type="spellEnd"/>
      <w:r w:rsidRPr="00D55737">
        <w:rPr>
          <w:sz w:val="22"/>
          <w:szCs w:val="22"/>
          <w:lang w:val="en-US"/>
        </w:rPr>
        <w:t xml:space="preserve"> di </w:t>
      </w:r>
      <w:proofErr w:type="spellStart"/>
      <w:r w:rsidRPr="00D55737">
        <w:rPr>
          <w:sz w:val="22"/>
          <w:szCs w:val="22"/>
          <w:lang w:val="en-US"/>
        </w:rPr>
        <w:t>penuhi</w:t>
      </w:r>
      <w:proofErr w:type="spellEnd"/>
      <w:r w:rsidRPr="00D55737">
        <w:rPr>
          <w:sz w:val="22"/>
          <w:szCs w:val="22"/>
          <w:lang w:val="en-US"/>
        </w:rPr>
        <w:t xml:space="preserve"> </w:t>
      </w:r>
      <w:proofErr w:type="spellStart"/>
      <w:r w:rsidRPr="00D55737">
        <w:rPr>
          <w:sz w:val="22"/>
          <w:szCs w:val="22"/>
          <w:lang w:val="en-US"/>
        </w:rPr>
        <w:t>yakni</w:t>
      </w:r>
      <w:proofErr w:type="spellEnd"/>
      <w:r w:rsidRPr="00D55737">
        <w:rPr>
          <w:sz w:val="22"/>
          <w:szCs w:val="22"/>
          <w:lang w:val="en-US"/>
        </w:rPr>
        <w:t xml:space="preserve"> </w:t>
      </w:r>
      <w:proofErr w:type="spellStart"/>
      <w:r w:rsidRPr="00D55737">
        <w:rPr>
          <w:sz w:val="22"/>
          <w:szCs w:val="22"/>
          <w:lang w:val="en-US"/>
        </w:rPr>
        <w:t>jika</w:t>
      </w:r>
      <w:proofErr w:type="spellEnd"/>
      <w:r w:rsidRPr="00D55737">
        <w:rPr>
          <w:sz w:val="22"/>
          <w:szCs w:val="22"/>
          <w:lang w:val="en-US"/>
        </w:rPr>
        <w:t xml:space="preserve"> </w:t>
      </w:r>
      <w:proofErr w:type="spellStart"/>
      <w:r w:rsidRPr="00D55737">
        <w:rPr>
          <w:sz w:val="22"/>
          <w:szCs w:val="22"/>
          <w:lang w:val="en-US"/>
        </w:rPr>
        <w:t>nilai</w:t>
      </w:r>
      <w:proofErr w:type="spellEnd"/>
      <w:r w:rsidRPr="00D55737">
        <w:rPr>
          <w:sz w:val="22"/>
          <w:szCs w:val="22"/>
          <w:lang w:val="en-US"/>
        </w:rPr>
        <w:t xml:space="preserve"> p &lt; 0.05 </w:t>
      </w:r>
      <w:proofErr w:type="spellStart"/>
      <w:r w:rsidRPr="00D55737">
        <w:rPr>
          <w:sz w:val="22"/>
          <w:szCs w:val="22"/>
          <w:lang w:val="en-US"/>
        </w:rPr>
        <w:t>maka</w:t>
      </w:r>
      <w:proofErr w:type="spellEnd"/>
      <w:r w:rsidRPr="00D55737">
        <w:rPr>
          <w:sz w:val="22"/>
          <w:szCs w:val="22"/>
          <w:lang w:val="en-US"/>
        </w:rPr>
        <w:t xml:space="preserve"> </w:t>
      </w:r>
      <w:proofErr w:type="spellStart"/>
      <w:r w:rsidRPr="00D55737">
        <w:rPr>
          <w:sz w:val="22"/>
          <w:szCs w:val="22"/>
          <w:lang w:val="en-US"/>
        </w:rPr>
        <w:t>hipotesis</w:t>
      </w:r>
      <w:proofErr w:type="spellEnd"/>
      <w:r w:rsidRPr="00D55737">
        <w:rPr>
          <w:sz w:val="22"/>
          <w:szCs w:val="22"/>
          <w:lang w:val="en-US"/>
        </w:rPr>
        <w:t xml:space="preserve"> pada </w:t>
      </w:r>
      <w:proofErr w:type="spellStart"/>
      <w:r w:rsidRPr="00D55737">
        <w:rPr>
          <w:sz w:val="22"/>
          <w:szCs w:val="22"/>
          <w:lang w:val="en-US"/>
        </w:rPr>
        <w:t>penelitian</w:t>
      </w:r>
      <w:proofErr w:type="spellEnd"/>
      <w:r w:rsidRPr="00D55737">
        <w:rPr>
          <w:sz w:val="22"/>
          <w:szCs w:val="22"/>
          <w:lang w:val="en-US"/>
        </w:rPr>
        <w:t xml:space="preserve"> </w:t>
      </w:r>
      <w:proofErr w:type="spellStart"/>
      <w:r w:rsidRPr="00D55737">
        <w:rPr>
          <w:sz w:val="22"/>
          <w:szCs w:val="22"/>
          <w:lang w:val="en-US"/>
        </w:rPr>
        <w:t>tersebut</w:t>
      </w:r>
      <w:proofErr w:type="spellEnd"/>
      <w:r w:rsidRPr="00D55737">
        <w:rPr>
          <w:sz w:val="22"/>
          <w:szCs w:val="22"/>
          <w:lang w:val="en-US"/>
        </w:rPr>
        <w:t xml:space="preserve"> </w:t>
      </w:r>
      <w:proofErr w:type="spellStart"/>
      <w:r w:rsidRPr="00D55737">
        <w:rPr>
          <w:sz w:val="22"/>
          <w:szCs w:val="22"/>
          <w:lang w:val="en-US"/>
        </w:rPr>
        <w:t>dapat</w:t>
      </w:r>
      <w:proofErr w:type="spellEnd"/>
      <w:r w:rsidRPr="00D55737">
        <w:rPr>
          <w:sz w:val="22"/>
          <w:szCs w:val="22"/>
          <w:lang w:val="en-US"/>
        </w:rPr>
        <w:t xml:space="preserve"> </w:t>
      </w:r>
      <w:proofErr w:type="spellStart"/>
      <w:r w:rsidRPr="00D55737">
        <w:rPr>
          <w:sz w:val="22"/>
          <w:szCs w:val="22"/>
          <w:lang w:val="en-US"/>
        </w:rPr>
        <w:t>diterima</w:t>
      </w:r>
      <w:proofErr w:type="spellEnd"/>
      <w:r w:rsidRPr="00D55737">
        <w:rPr>
          <w:sz w:val="22"/>
          <w:szCs w:val="22"/>
          <w:lang w:val="en-US"/>
        </w:rPr>
        <w:t xml:space="preserve">. Uji </w:t>
      </w:r>
      <w:proofErr w:type="spellStart"/>
      <w:r w:rsidRPr="00D55737">
        <w:rPr>
          <w:sz w:val="22"/>
          <w:szCs w:val="22"/>
          <w:lang w:val="en-US"/>
        </w:rPr>
        <w:t>hipotesis</w:t>
      </w:r>
      <w:proofErr w:type="spellEnd"/>
      <w:r w:rsidRPr="00D55737">
        <w:rPr>
          <w:sz w:val="22"/>
          <w:szCs w:val="22"/>
          <w:lang w:val="en-US"/>
        </w:rPr>
        <w:t xml:space="preserve"> yang </w:t>
      </w:r>
      <w:proofErr w:type="spellStart"/>
      <w:r w:rsidRPr="00D55737">
        <w:rPr>
          <w:sz w:val="22"/>
          <w:szCs w:val="22"/>
          <w:lang w:val="en-US"/>
        </w:rPr>
        <w:t>digunakan</w:t>
      </w:r>
      <w:proofErr w:type="spellEnd"/>
      <w:r w:rsidRPr="00D55737">
        <w:rPr>
          <w:sz w:val="22"/>
          <w:szCs w:val="22"/>
          <w:lang w:val="en-US"/>
        </w:rPr>
        <w:t xml:space="preserve"> </w:t>
      </w:r>
      <w:proofErr w:type="spellStart"/>
      <w:r w:rsidRPr="00D55737">
        <w:rPr>
          <w:sz w:val="22"/>
          <w:szCs w:val="22"/>
          <w:lang w:val="en-US"/>
        </w:rPr>
        <w:t>ialah</w:t>
      </w:r>
      <w:proofErr w:type="spellEnd"/>
      <w:r w:rsidRPr="00D55737">
        <w:rPr>
          <w:sz w:val="22"/>
          <w:szCs w:val="22"/>
          <w:lang w:val="en-US"/>
        </w:rPr>
        <w:t xml:space="preserve"> </w:t>
      </w:r>
      <w:r w:rsidRPr="00D55737">
        <w:rPr>
          <w:i/>
          <w:iCs/>
          <w:sz w:val="22"/>
          <w:szCs w:val="22"/>
          <w:lang w:val="en-US"/>
        </w:rPr>
        <w:t>Spearman’s rho.</w:t>
      </w:r>
      <w:r w:rsidRPr="00D55737">
        <w:rPr>
          <w:sz w:val="22"/>
          <w:szCs w:val="22"/>
          <w:lang w:val="en-US"/>
        </w:rPr>
        <w:t xml:space="preserve"> </w:t>
      </w:r>
      <w:proofErr w:type="spellStart"/>
      <w:r w:rsidRPr="00D55737">
        <w:rPr>
          <w:sz w:val="22"/>
          <w:szCs w:val="22"/>
          <w:lang w:val="en-US"/>
        </w:rPr>
        <w:t>Berikut</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data uji </w:t>
      </w:r>
      <w:proofErr w:type="spellStart"/>
      <w:r w:rsidRPr="00D55737">
        <w:rPr>
          <w:sz w:val="22"/>
          <w:szCs w:val="22"/>
          <w:lang w:val="en-US"/>
        </w:rPr>
        <w:t>hipotesis</w:t>
      </w:r>
      <w:proofErr w:type="spellEnd"/>
      <w:r w:rsidRPr="00D55737">
        <w:rPr>
          <w:sz w:val="22"/>
          <w:szCs w:val="22"/>
          <w:lang w:val="en-US"/>
        </w:rPr>
        <w:t xml:space="preserve"> yang </w:t>
      </w:r>
      <w:proofErr w:type="spellStart"/>
      <w:r w:rsidRPr="00D55737">
        <w:rPr>
          <w:sz w:val="22"/>
          <w:szCs w:val="22"/>
          <w:lang w:val="en-US"/>
        </w:rPr>
        <w:t>disajikan</w:t>
      </w:r>
      <w:proofErr w:type="spellEnd"/>
      <w:r w:rsidRPr="00D55737">
        <w:rPr>
          <w:sz w:val="22"/>
          <w:szCs w:val="22"/>
          <w:lang w:val="en-US"/>
        </w:rPr>
        <w:t xml:space="preserve"> pada </w:t>
      </w:r>
      <w:proofErr w:type="spellStart"/>
      <w:r w:rsidRPr="00D55737">
        <w:rPr>
          <w:sz w:val="22"/>
          <w:szCs w:val="22"/>
          <w:lang w:val="en-US"/>
        </w:rPr>
        <w:t>tabel</w:t>
      </w:r>
      <w:proofErr w:type="spellEnd"/>
      <w:r w:rsidRPr="00D55737">
        <w:rPr>
          <w:sz w:val="22"/>
          <w:szCs w:val="22"/>
          <w:lang w:val="en-US"/>
        </w:rPr>
        <w:t xml:space="preserve"> 4.</w:t>
      </w:r>
    </w:p>
    <w:p w14:paraId="72C26C7D" w14:textId="77777777" w:rsidR="00DF429A" w:rsidRPr="00D55737" w:rsidRDefault="00DF429A" w:rsidP="00DF429A">
      <w:pPr>
        <w:spacing w:line="360" w:lineRule="auto"/>
        <w:ind w:right="72"/>
        <w:jc w:val="center"/>
        <w:rPr>
          <w:sz w:val="22"/>
          <w:szCs w:val="22"/>
          <w:lang w:val="en-US"/>
        </w:rPr>
      </w:pPr>
      <w:proofErr w:type="spellStart"/>
      <w:r w:rsidRPr="00D55737">
        <w:rPr>
          <w:sz w:val="22"/>
          <w:szCs w:val="22"/>
          <w:lang w:val="en-US"/>
        </w:rPr>
        <w:t>Tabel</w:t>
      </w:r>
      <w:proofErr w:type="spellEnd"/>
      <w:r w:rsidRPr="00D55737">
        <w:rPr>
          <w:sz w:val="22"/>
          <w:szCs w:val="22"/>
          <w:lang w:val="en-US"/>
        </w:rPr>
        <w:t xml:space="preserve"> 4. Uji </w:t>
      </w:r>
      <w:proofErr w:type="spellStart"/>
      <w:r w:rsidRPr="00D55737">
        <w:rPr>
          <w:sz w:val="22"/>
          <w:szCs w:val="22"/>
          <w:lang w:val="en-US"/>
        </w:rPr>
        <w:t>Hipotesis</w:t>
      </w:r>
      <w:proofErr w:type="spellEnd"/>
    </w:p>
    <w:tbl>
      <w:tblPr>
        <w:tblpPr w:leftFromText="180" w:rightFromText="180" w:vertAnchor="text" w:horzAnchor="margin" w:tblpXSpec="center" w:tblpY="246"/>
        <w:tblW w:w="0" w:type="auto"/>
        <w:tblCellMar>
          <w:top w:w="15" w:type="dxa"/>
          <w:left w:w="15" w:type="dxa"/>
          <w:bottom w:w="15" w:type="dxa"/>
          <w:right w:w="15" w:type="dxa"/>
        </w:tblCellMar>
        <w:tblLook w:val="04A0" w:firstRow="1" w:lastRow="0" w:firstColumn="1" w:lastColumn="0" w:noHBand="0" w:noVBand="1"/>
      </w:tblPr>
      <w:tblGrid>
        <w:gridCol w:w="1637"/>
        <w:gridCol w:w="36"/>
        <w:gridCol w:w="110"/>
        <w:gridCol w:w="36"/>
        <w:gridCol w:w="1676"/>
        <w:gridCol w:w="36"/>
        <w:gridCol w:w="1565"/>
        <w:gridCol w:w="99"/>
        <w:gridCol w:w="646"/>
        <w:gridCol w:w="36"/>
      </w:tblGrid>
      <w:tr w:rsidR="00DF429A" w:rsidRPr="00D55737" w14:paraId="635FF8C0" w14:textId="77777777" w:rsidTr="00793911">
        <w:trPr>
          <w:tblHeader/>
        </w:trPr>
        <w:tc>
          <w:tcPr>
            <w:tcW w:w="0" w:type="auto"/>
            <w:gridSpan w:val="10"/>
            <w:tcBorders>
              <w:top w:val="nil"/>
              <w:left w:val="nil"/>
              <w:bottom w:val="single" w:sz="6" w:space="0" w:color="000000"/>
              <w:right w:val="nil"/>
            </w:tcBorders>
            <w:vAlign w:val="center"/>
            <w:hideMark/>
          </w:tcPr>
          <w:p w14:paraId="27C8F4B1" w14:textId="77777777" w:rsidR="00DF429A" w:rsidRPr="00D55737" w:rsidRDefault="00DF429A" w:rsidP="00793911">
            <w:pPr>
              <w:rPr>
                <w:b/>
                <w:bCs/>
                <w:lang w:eastAsia="en-ID"/>
              </w:rPr>
            </w:pPr>
            <w:r w:rsidRPr="00D55737">
              <w:rPr>
                <w:b/>
                <w:bCs/>
                <w:lang w:eastAsia="en-ID"/>
              </w:rPr>
              <w:t xml:space="preserve">Spearman's Correlations </w:t>
            </w:r>
          </w:p>
        </w:tc>
      </w:tr>
      <w:tr w:rsidR="00DF429A" w:rsidRPr="00D55737" w14:paraId="293EE87D" w14:textId="77777777" w:rsidTr="00793911">
        <w:trPr>
          <w:tblHeader/>
        </w:trPr>
        <w:tc>
          <w:tcPr>
            <w:tcW w:w="0" w:type="auto"/>
            <w:gridSpan w:val="2"/>
            <w:tcBorders>
              <w:top w:val="nil"/>
              <w:left w:val="nil"/>
              <w:bottom w:val="single" w:sz="6" w:space="0" w:color="000000"/>
              <w:right w:val="nil"/>
            </w:tcBorders>
            <w:vAlign w:val="center"/>
            <w:hideMark/>
          </w:tcPr>
          <w:p w14:paraId="73D6BE68" w14:textId="77777777" w:rsidR="00DF429A" w:rsidRPr="00D55737" w:rsidRDefault="00DF429A" w:rsidP="00793911">
            <w:pPr>
              <w:jc w:val="center"/>
              <w:rPr>
                <w:b/>
                <w:bCs/>
                <w:lang w:eastAsia="en-ID"/>
              </w:rPr>
            </w:pPr>
            <w:r w:rsidRPr="00D55737">
              <w:rPr>
                <w:b/>
                <w:bCs/>
                <w:lang w:eastAsia="en-ID"/>
              </w:rPr>
              <w:t> </w:t>
            </w:r>
          </w:p>
        </w:tc>
        <w:tc>
          <w:tcPr>
            <w:tcW w:w="0" w:type="auto"/>
            <w:gridSpan w:val="2"/>
            <w:tcBorders>
              <w:top w:val="nil"/>
              <w:left w:val="nil"/>
              <w:bottom w:val="single" w:sz="6" w:space="0" w:color="000000"/>
              <w:right w:val="nil"/>
            </w:tcBorders>
            <w:vAlign w:val="center"/>
            <w:hideMark/>
          </w:tcPr>
          <w:p w14:paraId="105381C3" w14:textId="77777777" w:rsidR="00DF429A" w:rsidRPr="00D55737" w:rsidRDefault="00DF429A" w:rsidP="00793911">
            <w:pPr>
              <w:jc w:val="center"/>
              <w:rPr>
                <w:b/>
                <w:bCs/>
                <w:lang w:eastAsia="en-ID"/>
              </w:rPr>
            </w:pPr>
            <w:r w:rsidRPr="00D55737">
              <w:rPr>
                <w:b/>
                <w:bCs/>
                <w:lang w:eastAsia="en-ID"/>
              </w:rPr>
              <w:t> </w:t>
            </w:r>
          </w:p>
        </w:tc>
        <w:tc>
          <w:tcPr>
            <w:tcW w:w="0" w:type="auto"/>
            <w:gridSpan w:val="2"/>
            <w:tcBorders>
              <w:top w:val="nil"/>
              <w:left w:val="nil"/>
              <w:bottom w:val="single" w:sz="6" w:space="0" w:color="000000"/>
              <w:right w:val="nil"/>
            </w:tcBorders>
            <w:vAlign w:val="center"/>
            <w:hideMark/>
          </w:tcPr>
          <w:p w14:paraId="6EA5D18E" w14:textId="77777777" w:rsidR="00DF429A" w:rsidRPr="00D55737" w:rsidRDefault="00DF429A" w:rsidP="00793911">
            <w:pPr>
              <w:jc w:val="center"/>
              <w:rPr>
                <w:b/>
                <w:bCs/>
                <w:lang w:eastAsia="en-ID"/>
              </w:rPr>
            </w:pPr>
            <w:r w:rsidRPr="00D55737">
              <w:rPr>
                <w:b/>
                <w:bCs/>
                <w:lang w:eastAsia="en-ID"/>
              </w:rPr>
              <w:t> </w:t>
            </w:r>
          </w:p>
        </w:tc>
        <w:tc>
          <w:tcPr>
            <w:tcW w:w="0" w:type="auto"/>
            <w:gridSpan w:val="2"/>
            <w:tcBorders>
              <w:top w:val="nil"/>
              <w:left w:val="nil"/>
              <w:bottom w:val="single" w:sz="6" w:space="0" w:color="000000"/>
              <w:right w:val="nil"/>
            </w:tcBorders>
            <w:vAlign w:val="center"/>
            <w:hideMark/>
          </w:tcPr>
          <w:p w14:paraId="6A652BDF" w14:textId="77777777" w:rsidR="00DF429A" w:rsidRPr="00D55737" w:rsidRDefault="00DF429A" w:rsidP="00793911">
            <w:pPr>
              <w:jc w:val="center"/>
              <w:rPr>
                <w:b/>
                <w:bCs/>
                <w:lang w:eastAsia="en-ID"/>
              </w:rPr>
            </w:pPr>
            <w:r w:rsidRPr="00D55737">
              <w:rPr>
                <w:b/>
                <w:bCs/>
                <w:lang w:eastAsia="en-ID"/>
              </w:rPr>
              <w:t>Spearman's rho</w:t>
            </w:r>
          </w:p>
        </w:tc>
        <w:tc>
          <w:tcPr>
            <w:tcW w:w="0" w:type="auto"/>
            <w:gridSpan w:val="2"/>
            <w:tcBorders>
              <w:top w:val="nil"/>
              <w:left w:val="nil"/>
              <w:bottom w:val="single" w:sz="6" w:space="0" w:color="000000"/>
              <w:right w:val="nil"/>
            </w:tcBorders>
            <w:vAlign w:val="center"/>
            <w:hideMark/>
          </w:tcPr>
          <w:p w14:paraId="4650EA72" w14:textId="77777777" w:rsidR="00DF429A" w:rsidRPr="00D55737" w:rsidRDefault="00DF429A" w:rsidP="00793911">
            <w:pPr>
              <w:jc w:val="center"/>
              <w:rPr>
                <w:b/>
                <w:bCs/>
                <w:lang w:eastAsia="en-ID"/>
              </w:rPr>
            </w:pPr>
            <w:r w:rsidRPr="00D55737">
              <w:rPr>
                <w:b/>
                <w:bCs/>
                <w:lang w:eastAsia="en-ID"/>
              </w:rPr>
              <w:t>P</w:t>
            </w:r>
          </w:p>
        </w:tc>
      </w:tr>
      <w:tr w:rsidR="00DF429A" w:rsidRPr="00D55737" w14:paraId="2EBC4D88" w14:textId="77777777" w:rsidTr="00793911">
        <w:tc>
          <w:tcPr>
            <w:tcW w:w="0" w:type="auto"/>
            <w:tcBorders>
              <w:top w:val="nil"/>
              <w:left w:val="nil"/>
              <w:bottom w:val="nil"/>
              <w:right w:val="nil"/>
            </w:tcBorders>
            <w:vAlign w:val="center"/>
            <w:hideMark/>
          </w:tcPr>
          <w:p w14:paraId="6D69CB6A" w14:textId="77777777" w:rsidR="00DF429A" w:rsidRPr="00D55737" w:rsidRDefault="00DF429A" w:rsidP="00793911">
            <w:pPr>
              <w:rPr>
                <w:lang w:eastAsia="en-ID"/>
              </w:rPr>
            </w:pPr>
            <w:r w:rsidRPr="00D55737">
              <w:rPr>
                <w:lang w:eastAsia="en-ID"/>
              </w:rPr>
              <w:t>Dukungan sosial</w:t>
            </w:r>
          </w:p>
        </w:tc>
        <w:tc>
          <w:tcPr>
            <w:tcW w:w="0" w:type="auto"/>
            <w:tcBorders>
              <w:top w:val="nil"/>
              <w:left w:val="nil"/>
              <w:bottom w:val="nil"/>
              <w:right w:val="nil"/>
            </w:tcBorders>
            <w:vAlign w:val="center"/>
            <w:hideMark/>
          </w:tcPr>
          <w:p w14:paraId="0EAD90B4" w14:textId="77777777" w:rsidR="00DF429A" w:rsidRPr="00D55737" w:rsidRDefault="00DF429A" w:rsidP="00793911">
            <w:pPr>
              <w:rPr>
                <w:lang w:eastAsia="en-ID"/>
              </w:rPr>
            </w:pPr>
          </w:p>
        </w:tc>
        <w:tc>
          <w:tcPr>
            <w:tcW w:w="0" w:type="auto"/>
            <w:tcBorders>
              <w:top w:val="nil"/>
              <w:left w:val="nil"/>
              <w:bottom w:val="nil"/>
              <w:right w:val="nil"/>
            </w:tcBorders>
            <w:vAlign w:val="center"/>
            <w:hideMark/>
          </w:tcPr>
          <w:p w14:paraId="33951226" w14:textId="77777777" w:rsidR="00DF429A" w:rsidRPr="00D55737" w:rsidRDefault="00DF429A" w:rsidP="00793911">
            <w:pPr>
              <w:jc w:val="right"/>
              <w:rPr>
                <w:lang w:eastAsia="en-ID"/>
              </w:rPr>
            </w:pPr>
            <w:r w:rsidRPr="00D55737">
              <w:rPr>
                <w:lang w:eastAsia="en-ID"/>
              </w:rPr>
              <w:t>-</w:t>
            </w:r>
          </w:p>
        </w:tc>
        <w:tc>
          <w:tcPr>
            <w:tcW w:w="0" w:type="auto"/>
            <w:tcBorders>
              <w:top w:val="nil"/>
              <w:left w:val="nil"/>
              <w:bottom w:val="nil"/>
              <w:right w:val="nil"/>
            </w:tcBorders>
            <w:vAlign w:val="center"/>
            <w:hideMark/>
          </w:tcPr>
          <w:p w14:paraId="78E5FD97" w14:textId="77777777" w:rsidR="00DF429A" w:rsidRPr="00D55737" w:rsidRDefault="00DF429A" w:rsidP="00793911">
            <w:pPr>
              <w:jc w:val="right"/>
              <w:rPr>
                <w:lang w:eastAsia="en-ID"/>
              </w:rPr>
            </w:pPr>
          </w:p>
        </w:tc>
        <w:tc>
          <w:tcPr>
            <w:tcW w:w="0" w:type="auto"/>
            <w:tcBorders>
              <w:top w:val="nil"/>
              <w:left w:val="nil"/>
              <w:bottom w:val="nil"/>
              <w:right w:val="nil"/>
            </w:tcBorders>
            <w:vAlign w:val="center"/>
            <w:hideMark/>
          </w:tcPr>
          <w:p w14:paraId="2A3E7621" w14:textId="77777777" w:rsidR="00DF429A" w:rsidRPr="00D55737" w:rsidRDefault="00DF429A" w:rsidP="00793911">
            <w:pPr>
              <w:rPr>
                <w:lang w:eastAsia="en-ID"/>
              </w:rPr>
            </w:pPr>
            <w:r w:rsidRPr="00D55737">
              <w:rPr>
                <w:lang w:eastAsia="en-ID"/>
              </w:rPr>
              <w:t>Kepercayaan diri</w:t>
            </w:r>
          </w:p>
        </w:tc>
        <w:tc>
          <w:tcPr>
            <w:tcW w:w="0" w:type="auto"/>
            <w:tcBorders>
              <w:top w:val="nil"/>
              <w:left w:val="nil"/>
              <w:bottom w:val="nil"/>
              <w:right w:val="nil"/>
            </w:tcBorders>
            <w:vAlign w:val="center"/>
            <w:hideMark/>
          </w:tcPr>
          <w:p w14:paraId="39469599" w14:textId="77777777" w:rsidR="00DF429A" w:rsidRPr="00D55737" w:rsidRDefault="00DF429A" w:rsidP="00793911">
            <w:pPr>
              <w:rPr>
                <w:lang w:eastAsia="en-ID"/>
              </w:rPr>
            </w:pPr>
          </w:p>
        </w:tc>
        <w:tc>
          <w:tcPr>
            <w:tcW w:w="0" w:type="auto"/>
            <w:tcBorders>
              <w:top w:val="nil"/>
              <w:left w:val="nil"/>
              <w:bottom w:val="nil"/>
              <w:right w:val="nil"/>
            </w:tcBorders>
            <w:vAlign w:val="center"/>
            <w:hideMark/>
          </w:tcPr>
          <w:p w14:paraId="63E5DE9B" w14:textId="77777777" w:rsidR="00DF429A" w:rsidRPr="00D55737" w:rsidRDefault="00DF429A" w:rsidP="00793911">
            <w:pPr>
              <w:jc w:val="right"/>
              <w:rPr>
                <w:lang w:eastAsia="en-ID"/>
              </w:rPr>
            </w:pPr>
            <w:r w:rsidRPr="00D55737">
              <w:rPr>
                <w:lang w:eastAsia="en-ID"/>
              </w:rPr>
              <w:t>0.669</w:t>
            </w:r>
          </w:p>
        </w:tc>
        <w:tc>
          <w:tcPr>
            <w:tcW w:w="0" w:type="auto"/>
            <w:tcBorders>
              <w:top w:val="nil"/>
              <w:left w:val="nil"/>
              <w:bottom w:val="nil"/>
              <w:right w:val="nil"/>
            </w:tcBorders>
            <w:vAlign w:val="center"/>
            <w:hideMark/>
          </w:tcPr>
          <w:p w14:paraId="0499B9DA" w14:textId="77777777" w:rsidR="00DF429A" w:rsidRPr="00D55737" w:rsidRDefault="00DF429A" w:rsidP="00793911">
            <w:pPr>
              <w:jc w:val="right"/>
              <w:rPr>
                <w:lang w:eastAsia="en-ID"/>
              </w:rPr>
            </w:pPr>
          </w:p>
        </w:tc>
        <w:tc>
          <w:tcPr>
            <w:tcW w:w="0" w:type="auto"/>
            <w:tcBorders>
              <w:top w:val="nil"/>
              <w:left w:val="nil"/>
              <w:bottom w:val="nil"/>
              <w:right w:val="nil"/>
            </w:tcBorders>
            <w:vAlign w:val="center"/>
            <w:hideMark/>
          </w:tcPr>
          <w:p w14:paraId="187B95FF" w14:textId="77777777" w:rsidR="00DF429A" w:rsidRPr="00D55737" w:rsidRDefault="00DF429A" w:rsidP="00793911">
            <w:pPr>
              <w:jc w:val="right"/>
              <w:rPr>
                <w:lang w:eastAsia="en-ID"/>
              </w:rPr>
            </w:pPr>
            <w:r w:rsidRPr="00D55737">
              <w:rPr>
                <w:lang w:eastAsia="en-ID"/>
              </w:rPr>
              <w:t>&lt; .001</w:t>
            </w:r>
          </w:p>
        </w:tc>
        <w:tc>
          <w:tcPr>
            <w:tcW w:w="0" w:type="auto"/>
            <w:tcBorders>
              <w:top w:val="nil"/>
              <w:left w:val="nil"/>
              <w:bottom w:val="nil"/>
              <w:right w:val="nil"/>
            </w:tcBorders>
            <w:vAlign w:val="center"/>
            <w:hideMark/>
          </w:tcPr>
          <w:p w14:paraId="58361B25" w14:textId="77777777" w:rsidR="00DF429A" w:rsidRPr="00D55737" w:rsidRDefault="00DF429A" w:rsidP="00793911">
            <w:pPr>
              <w:jc w:val="right"/>
              <w:rPr>
                <w:lang w:eastAsia="en-ID"/>
              </w:rPr>
            </w:pPr>
          </w:p>
        </w:tc>
      </w:tr>
      <w:tr w:rsidR="00DF429A" w:rsidRPr="00D55737" w14:paraId="0E9C2690" w14:textId="77777777" w:rsidTr="00793911">
        <w:tc>
          <w:tcPr>
            <w:tcW w:w="0" w:type="auto"/>
            <w:gridSpan w:val="10"/>
            <w:tcBorders>
              <w:top w:val="nil"/>
              <w:left w:val="nil"/>
              <w:bottom w:val="single" w:sz="12" w:space="0" w:color="000000"/>
              <w:right w:val="nil"/>
            </w:tcBorders>
            <w:vAlign w:val="center"/>
            <w:hideMark/>
          </w:tcPr>
          <w:p w14:paraId="08F73440" w14:textId="77777777" w:rsidR="00DF429A" w:rsidRPr="00D55737" w:rsidRDefault="00DF429A" w:rsidP="00793911">
            <w:pPr>
              <w:rPr>
                <w:sz w:val="20"/>
                <w:szCs w:val="20"/>
                <w:lang w:eastAsia="en-ID"/>
              </w:rPr>
            </w:pPr>
          </w:p>
        </w:tc>
      </w:tr>
    </w:tbl>
    <w:p w14:paraId="17801557" w14:textId="77777777" w:rsidR="00DF429A" w:rsidRPr="00D55737" w:rsidRDefault="00DF429A" w:rsidP="00DF429A">
      <w:pPr>
        <w:spacing w:line="360" w:lineRule="auto"/>
        <w:jc w:val="both"/>
        <w:rPr>
          <w:sz w:val="22"/>
          <w:szCs w:val="22"/>
        </w:rPr>
      </w:pPr>
    </w:p>
    <w:p w14:paraId="27BF78D5" w14:textId="77777777" w:rsidR="00DF429A" w:rsidRPr="00D55737" w:rsidRDefault="00DF429A" w:rsidP="00DF429A">
      <w:pPr>
        <w:spacing w:line="360" w:lineRule="auto"/>
        <w:ind w:right="72" w:firstLine="426"/>
        <w:jc w:val="both"/>
        <w:rPr>
          <w:sz w:val="22"/>
          <w:szCs w:val="22"/>
          <w:lang w:val="en-US"/>
        </w:rPr>
      </w:pPr>
    </w:p>
    <w:p w14:paraId="778B4F21" w14:textId="77777777" w:rsidR="00DF429A" w:rsidRPr="00D55737" w:rsidRDefault="00DF429A" w:rsidP="00DF429A">
      <w:pPr>
        <w:spacing w:line="360" w:lineRule="auto"/>
        <w:ind w:right="72" w:firstLine="426"/>
        <w:jc w:val="both"/>
        <w:rPr>
          <w:sz w:val="22"/>
          <w:szCs w:val="22"/>
          <w:lang w:val="en-US"/>
        </w:rPr>
      </w:pPr>
    </w:p>
    <w:p w14:paraId="36679754" w14:textId="77777777" w:rsidR="00DF429A" w:rsidRPr="00D55737" w:rsidRDefault="00DF429A" w:rsidP="00DF429A">
      <w:pPr>
        <w:spacing w:line="360" w:lineRule="auto"/>
        <w:ind w:right="72" w:firstLine="426"/>
        <w:jc w:val="both"/>
        <w:rPr>
          <w:sz w:val="22"/>
          <w:szCs w:val="22"/>
          <w:lang w:val="en-US"/>
        </w:rPr>
      </w:pPr>
    </w:p>
    <w:p w14:paraId="3F25528C" w14:textId="77777777" w:rsidR="00DF429A" w:rsidRPr="00D55737" w:rsidRDefault="00DF429A" w:rsidP="00DF429A">
      <w:pPr>
        <w:spacing w:line="360" w:lineRule="auto"/>
        <w:ind w:right="72" w:firstLine="426"/>
        <w:jc w:val="both"/>
        <w:rPr>
          <w:sz w:val="22"/>
          <w:szCs w:val="22"/>
          <w:lang w:val="en-US"/>
        </w:rPr>
      </w:pPr>
    </w:p>
    <w:p w14:paraId="15DCA751" w14:textId="77777777" w:rsidR="00DF429A" w:rsidRPr="00D55737" w:rsidRDefault="00DF429A" w:rsidP="00DF429A">
      <w:pPr>
        <w:spacing w:line="360" w:lineRule="auto"/>
        <w:ind w:right="72" w:firstLine="426"/>
        <w:jc w:val="both"/>
        <w:rPr>
          <w:sz w:val="22"/>
          <w:szCs w:val="22"/>
        </w:rPr>
      </w:pPr>
      <w:proofErr w:type="spellStart"/>
      <w:r w:rsidRPr="00D55737">
        <w:rPr>
          <w:sz w:val="22"/>
          <w:szCs w:val="22"/>
          <w:lang w:val="en-US"/>
        </w:rPr>
        <w:t>Berdasarkan</w:t>
      </w:r>
      <w:proofErr w:type="spellEnd"/>
      <w:r w:rsidRPr="00D55737">
        <w:rPr>
          <w:sz w:val="22"/>
          <w:szCs w:val="22"/>
          <w:lang w:val="en-US"/>
        </w:rPr>
        <w:t xml:space="preserve"> </w:t>
      </w:r>
      <w:proofErr w:type="spellStart"/>
      <w:r w:rsidRPr="00D55737">
        <w:rPr>
          <w:sz w:val="22"/>
          <w:szCs w:val="22"/>
          <w:lang w:val="en-US"/>
        </w:rPr>
        <w:t>kesimpulan</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data </w:t>
      </w:r>
      <w:proofErr w:type="spellStart"/>
      <w:r w:rsidRPr="00D55737">
        <w:rPr>
          <w:sz w:val="22"/>
          <w:szCs w:val="22"/>
          <w:lang w:val="en-US"/>
        </w:rPr>
        <w:t>diatas</w:t>
      </w:r>
      <w:proofErr w:type="spellEnd"/>
      <w:r w:rsidRPr="00D55737">
        <w:rPr>
          <w:sz w:val="22"/>
          <w:szCs w:val="22"/>
          <w:lang w:val="en-US"/>
        </w:rPr>
        <w:t xml:space="preserve"> pada </w:t>
      </w:r>
      <w:proofErr w:type="spellStart"/>
      <w:r w:rsidRPr="00D55737">
        <w:rPr>
          <w:sz w:val="22"/>
          <w:szCs w:val="22"/>
          <w:lang w:val="en-US"/>
        </w:rPr>
        <w:t>nilai</w:t>
      </w:r>
      <w:proofErr w:type="spellEnd"/>
      <w:r w:rsidRPr="00D55737">
        <w:rPr>
          <w:sz w:val="22"/>
          <w:szCs w:val="22"/>
          <w:lang w:val="en-US"/>
        </w:rPr>
        <w:t xml:space="preserve"> </w:t>
      </w:r>
      <w:proofErr w:type="spellStart"/>
      <w:r w:rsidRPr="00D55737">
        <w:rPr>
          <w:sz w:val="22"/>
          <w:szCs w:val="22"/>
          <w:lang w:val="en-US"/>
        </w:rPr>
        <w:t>dukungan</w:t>
      </w:r>
      <w:proofErr w:type="spellEnd"/>
      <w:r w:rsidRPr="00D55737">
        <w:rPr>
          <w:sz w:val="22"/>
          <w:szCs w:val="22"/>
          <w:lang w:val="en-US"/>
        </w:rPr>
        <w:t xml:space="preserve"> </w:t>
      </w:r>
      <w:proofErr w:type="spellStart"/>
      <w:r w:rsidRPr="00D55737">
        <w:rPr>
          <w:sz w:val="22"/>
          <w:szCs w:val="22"/>
          <w:lang w:val="en-US"/>
        </w:rPr>
        <w:t>sosial</w:t>
      </w:r>
      <w:proofErr w:type="spellEnd"/>
      <w:r w:rsidRPr="00D55737">
        <w:rPr>
          <w:sz w:val="22"/>
          <w:szCs w:val="22"/>
          <w:lang w:val="en-US"/>
        </w:rPr>
        <w:t xml:space="preserve"> dan </w:t>
      </w:r>
      <w:proofErr w:type="spellStart"/>
      <w:r w:rsidRPr="00D55737">
        <w:rPr>
          <w:sz w:val="22"/>
          <w:szCs w:val="22"/>
          <w:lang w:val="en-US"/>
        </w:rPr>
        <w:t>kepercayaan</w:t>
      </w:r>
      <w:proofErr w:type="spellEnd"/>
      <w:r w:rsidRPr="00D55737">
        <w:rPr>
          <w:sz w:val="22"/>
          <w:szCs w:val="22"/>
          <w:lang w:val="en-US"/>
        </w:rPr>
        <w:t xml:space="preserve"> </w:t>
      </w:r>
      <w:proofErr w:type="spellStart"/>
      <w:r w:rsidRPr="00D55737">
        <w:rPr>
          <w:sz w:val="22"/>
          <w:szCs w:val="22"/>
          <w:lang w:val="en-US"/>
        </w:rPr>
        <w:t>diri</w:t>
      </w:r>
      <w:proofErr w:type="spellEnd"/>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menggunakan</w:t>
      </w:r>
      <w:proofErr w:type="spellEnd"/>
      <w:r w:rsidRPr="00D55737">
        <w:rPr>
          <w:sz w:val="22"/>
          <w:szCs w:val="22"/>
          <w:lang w:val="en-US"/>
        </w:rPr>
        <w:t xml:space="preserve"> uji </w:t>
      </w:r>
      <w:proofErr w:type="spellStart"/>
      <w:r w:rsidRPr="00D55737">
        <w:rPr>
          <w:sz w:val="22"/>
          <w:szCs w:val="22"/>
          <w:lang w:val="en-US"/>
        </w:rPr>
        <w:t>korelasi</w:t>
      </w:r>
      <w:proofErr w:type="spellEnd"/>
      <w:r w:rsidRPr="00D55737">
        <w:rPr>
          <w:sz w:val="22"/>
          <w:szCs w:val="22"/>
          <w:lang w:val="en-US"/>
        </w:rPr>
        <w:t xml:space="preserve"> </w:t>
      </w:r>
      <w:r w:rsidRPr="00D55737">
        <w:rPr>
          <w:i/>
          <w:iCs/>
          <w:sz w:val="22"/>
          <w:szCs w:val="22"/>
          <w:lang w:val="en-US"/>
        </w:rPr>
        <w:t>Spearman’s rho</w:t>
      </w:r>
      <w:r w:rsidRPr="00D55737">
        <w:rPr>
          <w:sz w:val="22"/>
          <w:szCs w:val="22"/>
          <w:lang w:val="en-US"/>
        </w:rPr>
        <w:t xml:space="preserve"> </w:t>
      </w:r>
      <w:proofErr w:type="spellStart"/>
      <w:r w:rsidRPr="00D55737">
        <w:rPr>
          <w:sz w:val="22"/>
          <w:szCs w:val="22"/>
          <w:lang w:val="en-US"/>
        </w:rPr>
        <w:t>yakni</w:t>
      </w:r>
      <w:proofErr w:type="spellEnd"/>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nilai</w:t>
      </w:r>
      <w:proofErr w:type="spellEnd"/>
      <w:r w:rsidRPr="00D55737">
        <w:rPr>
          <w:sz w:val="22"/>
          <w:szCs w:val="22"/>
          <w:lang w:val="en-US"/>
        </w:rPr>
        <w:t xml:space="preserve"> </w:t>
      </w:r>
      <w:proofErr w:type="spellStart"/>
      <w:r w:rsidRPr="00D55737">
        <w:rPr>
          <w:sz w:val="22"/>
          <w:szCs w:val="22"/>
          <w:lang w:val="en-US"/>
        </w:rPr>
        <w:t>koeifisien</w:t>
      </w:r>
      <w:proofErr w:type="spellEnd"/>
      <w:r w:rsidRPr="00D55737">
        <w:rPr>
          <w:sz w:val="22"/>
          <w:szCs w:val="22"/>
          <w:lang w:val="en-US"/>
        </w:rPr>
        <w:t xml:space="preserve"> </w:t>
      </w:r>
      <w:proofErr w:type="spellStart"/>
      <w:r w:rsidRPr="00D55737">
        <w:rPr>
          <w:sz w:val="22"/>
          <w:szCs w:val="22"/>
          <w:lang w:val="en-US"/>
        </w:rPr>
        <w:t>korelasi</w:t>
      </w:r>
      <w:proofErr w:type="spellEnd"/>
      <w:r w:rsidRPr="00D55737">
        <w:rPr>
          <w:sz w:val="22"/>
          <w:szCs w:val="22"/>
          <w:lang w:val="en-US"/>
        </w:rPr>
        <w:t xml:space="preserve"> 0.669 dan </w:t>
      </w:r>
      <w:proofErr w:type="spellStart"/>
      <w:r w:rsidRPr="00D55737">
        <w:rPr>
          <w:sz w:val="22"/>
          <w:szCs w:val="22"/>
          <w:lang w:val="en-US"/>
        </w:rPr>
        <w:t>nilai</w:t>
      </w:r>
      <w:proofErr w:type="spellEnd"/>
      <w:r w:rsidRPr="00D55737">
        <w:rPr>
          <w:sz w:val="22"/>
          <w:szCs w:val="22"/>
          <w:lang w:val="en-US"/>
        </w:rPr>
        <w:t xml:space="preserve"> </w:t>
      </w:r>
      <w:proofErr w:type="spellStart"/>
      <w:r w:rsidRPr="00D55737">
        <w:rPr>
          <w:sz w:val="22"/>
          <w:szCs w:val="22"/>
          <w:lang w:val="en-US"/>
        </w:rPr>
        <w:t>signifikansi</w:t>
      </w:r>
      <w:proofErr w:type="spellEnd"/>
      <w:r w:rsidRPr="00D55737">
        <w:rPr>
          <w:sz w:val="22"/>
          <w:szCs w:val="22"/>
          <w:lang w:val="en-US"/>
        </w:rPr>
        <w:t xml:space="preserve"> 0.001 </w:t>
      </w:r>
      <w:proofErr w:type="spellStart"/>
      <w:r w:rsidRPr="00D55737">
        <w:rPr>
          <w:sz w:val="22"/>
          <w:szCs w:val="22"/>
          <w:lang w:val="en-US"/>
        </w:rPr>
        <w:t>maka</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data </w:t>
      </w:r>
      <w:proofErr w:type="spellStart"/>
      <w:r w:rsidRPr="00D55737">
        <w:rPr>
          <w:sz w:val="22"/>
          <w:szCs w:val="22"/>
          <w:lang w:val="en-US"/>
        </w:rPr>
        <w:t>menunjukkan</w:t>
      </w:r>
      <w:proofErr w:type="spellEnd"/>
      <w:r w:rsidRPr="00D55737">
        <w:rPr>
          <w:sz w:val="22"/>
          <w:szCs w:val="22"/>
          <w:lang w:val="en-US"/>
        </w:rPr>
        <w:t xml:space="preserve"> </w:t>
      </w:r>
      <w:proofErr w:type="spellStart"/>
      <w:r w:rsidRPr="00D55737">
        <w:rPr>
          <w:sz w:val="22"/>
          <w:szCs w:val="22"/>
          <w:lang w:val="en-US"/>
        </w:rPr>
        <w:t>bahwa</w:t>
      </w:r>
      <w:proofErr w:type="spellEnd"/>
      <w:r w:rsidRPr="00D55737">
        <w:rPr>
          <w:sz w:val="22"/>
          <w:szCs w:val="22"/>
          <w:lang w:val="en-US"/>
        </w:rPr>
        <w:t xml:space="preserve"> </w:t>
      </w:r>
      <w:proofErr w:type="spellStart"/>
      <w:r w:rsidRPr="00D55737">
        <w:rPr>
          <w:sz w:val="22"/>
          <w:szCs w:val="22"/>
          <w:lang w:val="en-US"/>
        </w:rPr>
        <w:t>hipotesis</w:t>
      </w:r>
      <w:proofErr w:type="spellEnd"/>
      <w:r w:rsidRPr="00D55737">
        <w:rPr>
          <w:sz w:val="22"/>
          <w:szCs w:val="22"/>
          <w:lang w:val="en-US"/>
        </w:rPr>
        <w:t xml:space="preserve"> </w:t>
      </w:r>
      <w:proofErr w:type="spellStart"/>
      <w:r w:rsidRPr="00D55737">
        <w:rPr>
          <w:sz w:val="22"/>
          <w:szCs w:val="22"/>
          <w:lang w:val="en-US"/>
        </w:rPr>
        <w:t>penelitian</w:t>
      </w:r>
      <w:proofErr w:type="spellEnd"/>
      <w:r w:rsidRPr="00D55737">
        <w:rPr>
          <w:sz w:val="22"/>
          <w:szCs w:val="22"/>
          <w:lang w:val="en-US"/>
        </w:rPr>
        <w:t xml:space="preserve"> ini </w:t>
      </w:r>
      <w:proofErr w:type="spellStart"/>
      <w:r w:rsidRPr="00D55737">
        <w:rPr>
          <w:sz w:val="22"/>
          <w:szCs w:val="22"/>
          <w:lang w:val="en-US"/>
        </w:rPr>
        <w:t>diterima</w:t>
      </w:r>
      <w:proofErr w:type="spellEnd"/>
      <w:r w:rsidRPr="00D55737">
        <w:rPr>
          <w:sz w:val="22"/>
          <w:szCs w:val="22"/>
          <w:lang w:val="en-US"/>
        </w:rPr>
        <w:t xml:space="preserve">. </w:t>
      </w:r>
      <w:proofErr w:type="spellStart"/>
      <w:proofErr w:type="gramStart"/>
      <w:r w:rsidRPr="00D55737">
        <w:rPr>
          <w:sz w:val="22"/>
          <w:szCs w:val="22"/>
          <w:lang w:val="en-US"/>
        </w:rPr>
        <w:t>Berdasarkan</w:t>
      </w:r>
      <w:proofErr w:type="spellEnd"/>
      <w:r w:rsidRPr="00D55737">
        <w:rPr>
          <w:sz w:val="22"/>
          <w:szCs w:val="22"/>
          <w:lang w:val="en-US"/>
        </w:rPr>
        <w:t xml:space="preserve">  </w:t>
      </w:r>
      <w:proofErr w:type="spellStart"/>
      <w:r w:rsidRPr="00D55737">
        <w:rPr>
          <w:sz w:val="22"/>
          <w:szCs w:val="22"/>
          <w:lang w:val="en-US"/>
        </w:rPr>
        <w:t>pernyataan</w:t>
      </w:r>
      <w:proofErr w:type="spellEnd"/>
      <w:proofErr w:type="gramEnd"/>
      <w:r w:rsidRPr="00D55737">
        <w:rPr>
          <w:sz w:val="22"/>
          <w:szCs w:val="22"/>
          <w:lang w:val="en-US"/>
        </w:rPr>
        <w:t xml:space="preserve"> </w:t>
      </w:r>
      <w:proofErr w:type="spellStart"/>
      <w:r w:rsidRPr="00D55737">
        <w:rPr>
          <w:sz w:val="22"/>
          <w:szCs w:val="22"/>
          <w:lang w:val="en-US"/>
        </w:rPr>
        <w:t>diatas</w:t>
      </w:r>
      <w:proofErr w:type="spellEnd"/>
      <w:r w:rsidRPr="00D55737">
        <w:rPr>
          <w:sz w:val="22"/>
          <w:szCs w:val="22"/>
          <w:lang w:val="en-US"/>
        </w:rPr>
        <w:t xml:space="preserve"> </w:t>
      </w:r>
      <w:proofErr w:type="spellStart"/>
      <w:r w:rsidRPr="00D55737">
        <w:rPr>
          <w:sz w:val="22"/>
          <w:szCs w:val="22"/>
          <w:lang w:val="en-US"/>
        </w:rPr>
        <w:t>dapat</w:t>
      </w:r>
      <w:proofErr w:type="spellEnd"/>
      <w:r w:rsidRPr="00D55737">
        <w:rPr>
          <w:sz w:val="22"/>
          <w:szCs w:val="22"/>
          <w:lang w:val="en-US"/>
        </w:rPr>
        <w:t xml:space="preserve"> </w:t>
      </w:r>
      <w:proofErr w:type="spellStart"/>
      <w:r w:rsidRPr="00D55737">
        <w:rPr>
          <w:sz w:val="22"/>
          <w:szCs w:val="22"/>
          <w:lang w:val="en-US"/>
        </w:rPr>
        <w:t>disimpulkan</w:t>
      </w:r>
      <w:proofErr w:type="spellEnd"/>
      <w:r w:rsidRPr="00D55737">
        <w:rPr>
          <w:sz w:val="22"/>
          <w:szCs w:val="22"/>
          <w:lang w:val="en-US"/>
        </w:rPr>
        <w:t xml:space="preserve"> </w:t>
      </w:r>
      <w:proofErr w:type="spellStart"/>
      <w:r w:rsidRPr="00D55737">
        <w:rPr>
          <w:sz w:val="22"/>
          <w:szCs w:val="22"/>
          <w:lang w:val="en-US"/>
        </w:rPr>
        <w:t>bahwa</w:t>
      </w:r>
      <w:proofErr w:type="spellEnd"/>
      <w:r w:rsidRPr="00D55737">
        <w:rPr>
          <w:sz w:val="22"/>
          <w:szCs w:val="22"/>
          <w:lang w:val="en-US"/>
        </w:rPr>
        <w:t xml:space="preserve"> </w:t>
      </w:r>
      <w:proofErr w:type="spellStart"/>
      <w:r w:rsidRPr="00D55737">
        <w:rPr>
          <w:sz w:val="22"/>
          <w:szCs w:val="22"/>
          <w:lang w:val="en-US"/>
        </w:rPr>
        <w:t>kedua</w:t>
      </w:r>
      <w:proofErr w:type="spellEnd"/>
      <w:r w:rsidRPr="00D55737">
        <w:rPr>
          <w:sz w:val="22"/>
          <w:szCs w:val="22"/>
          <w:lang w:val="en-US"/>
        </w:rPr>
        <w:t xml:space="preserve"> </w:t>
      </w:r>
      <w:proofErr w:type="spellStart"/>
      <w:r w:rsidRPr="00D55737">
        <w:rPr>
          <w:sz w:val="22"/>
          <w:szCs w:val="22"/>
          <w:lang w:val="en-US"/>
        </w:rPr>
        <w:t>variabel</w:t>
      </w:r>
      <w:proofErr w:type="spellEnd"/>
      <w:r w:rsidRPr="00D55737">
        <w:rPr>
          <w:sz w:val="22"/>
          <w:szCs w:val="22"/>
          <w:lang w:val="en-US"/>
        </w:rPr>
        <w:t xml:space="preserve"> </w:t>
      </w:r>
      <w:proofErr w:type="spellStart"/>
      <w:r w:rsidRPr="00D55737">
        <w:rPr>
          <w:sz w:val="22"/>
          <w:szCs w:val="22"/>
          <w:lang w:val="en-US"/>
        </w:rPr>
        <w:t>saling</w:t>
      </w:r>
      <w:proofErr w:type="spellEnd"/>
      <w:r w:rsidRPr="00D55737">
        <w:rPr>
          <w:sz w:val="22"/>
          <w:szCs w:val="22"/>
          <w:lang w:val="en-US"/>
        </w:rPr>
        <w:t xml:space="preserve"> </w:t>
      </w:r>
      <w:proofErr w:type="spellStart"/>
      <w:r w:rsidRPr="00D55737">
        <w:rPr>
          <w:sz w:val="22"/>
          <w:szCs w:val="22"/>
          <w:lang w:val="en-US"/>
        </w:rPr>
        <w:t>berhubungan</w:t>
      </w:r>
      <w:proofErr w:type="spellEnd"/>
      <w:r w:rsidRPr="00D55737">
        <w:rPr>
          <w:sz w:val="22"/>
          <w:szCs w:val="22"/>
          <w:lang w:val="en-US"/>
        </w:rPr>
        <w:t xml:space="preserve">. </w:t>
      </w:r>
      <w:r w:rsidRPr="00D55737">
        <w:rPr>
          <w:sz w:val="22"/>
          <w:szCs w:val="22"/>
        </w:rPr>
        <w:t xml:space="preserve">Sehingga, telah </w:t>
      </w:r>
      <w:r w:rsidRPr="00D55737">
        <w:rPr>
          <w:sz w:val="22"/>
          <w:szCs w:val="22"/>
        </w:rPr>
        <w:lastRenderedPageBreak/>
        <w:t xml:space="preserve">terbukti bahwa dukungan sosial memiliki korelasi yang positif dengan kepercayaan diri. Ini menunjukkan bahwa semakin </w:t>
      </w:r>
      <w:proofErr w:type="spellStart"/>
      <w:r w:rsidRPr="00D55737">
        <w:rPr>
          <w:sz w:val="22"/>
          <w:szCs w:val="22"/>
          <w:lang w:val="en-US"/>
        </w:rPr>
        <w:t>tinggi</w:t>
      </w:r>
      <w:proofErr w:type="spellEnd"/>
      <w:r w:rsidRPr="00D55737">
        <w:rPr>
          <w:sz w:val="22"/>
          <w:szCs w:val="22"/>
        </w:rPr>
        <w:t xml:space="preserve"> dukungan sosial yang dimiliki siswa, semakin percaya diri mereka pada siswa tersebut, dan sebaliknya, semakin </w:t>
      </w:r>
      <w:proofErr w:type="spellStart"/>
      <w:r w:rsidRPr="00D55737">
        <w:rPr>
          <w:sz w:val="22"/>
          <w:szCs w:val="22"/>
          <w:lang w:val="en-US"/>
        </w:rPr>
        <w:t>rendah</w:t>
      </w:r>
      <w:proofErr w:type="spellEnd"/>
      <w:r w:rsidRPr="00D55737">
        <w:rPr>
          <w:sz w:val="22"/>
          <w:szCs w:val="22"/>
        </w:rPr>
        <w:t xml:space="preserve"> dukungan sosial yang dimiliki siswa, semakin </w:t>
      </w:r>
      <w:proofErr w:type="spellStart"/>
      <w:r w:rsidRPr="00D55737">
        <w:rPr>
          <w:sz w:val="22"/>
          <w:szCs w:val="22"/>
          <w:lang w:val="en-US"/>
        </w:rPr>
        <w:t>rendah</w:t>
      </w:r>
      <w:proofErr w:type="spellEnd"/>
      <w:r w:rsidRPr="00D55737">
        <w:rPr>
          <w:sz w:val="22"/>
          <w:szCs w:val="22"/>
          <w:lang w:val="en-US"/>
        </w:rPr>
        <w:t xml:space="preserve"> </w:t>
      </w:r>
      <w:r w:rsidRPr="00D55737">
        <w:rPr>
          <w:sz w:val="22"/>
          <w:szCs w:val="22"/>
        </w:rPr>
        <w:t>percaya diri siswa tersebut.</w:t>
      </w:r>
    </w:p>
    <w:p w14:paraId="4D0B9BD4" w14:textId="77777777" w:rsidR="00DF429A" w:rsidRPr="00D55737" w:rsidRDefault="00DF429A" w:rsidP="00DF429A">
      <w:pPr>
        <w:spacing w:line="360" w:lineRule="auto"/>
        <w:ind w:firstLine="426"/>
        <w:jc w:val="center"/>
        <w:rPr>
          <w:sz w:val="22"/>
          <w:szCs w:val="22"/>
          <w:lang w:val="en-US"/>
        </w:rPr>
      </w:pPr>
      <w:proofErr w:type="spellStart"/>
      <w:r w:rsidRPr="00D55737">
        <w:rPr>
          <w:sz w:val="22"/>
          <w:szCs w:val="22"/>
          <w:lang w:val="en-US"/>
        </w:rPr>
        <w:t>Tabel</w:t>
      </w:r>
      <w:proofErr w:type="spellEnd"/>
      <w:r w:rsidRPr="00D55737">
        <w:rPr>
          <w:sz w:val="22"/>
          <w:szCs w:val="22"/>
          <w:lang w:val="en-US"/>
        </w:rPr>
        <w:t xml:space="preserve"> 5. </w:t>
      </w:r>
      <w:proofErr w:type="spellStart"/>
      <w:r w:rsidRPr="00D55737">
        <w:rPr>
          <w:sz w:val="22"/>
          <w:szCs w:val="22"/>
          <w:lang w:val="en-US"/>
        </w:rPr>
        <w:t>Kategorisasi</w:t>
      </w:r>
      <w:proofErr w:type="spellEnd"/>
      <w:r w:rsidRPr="00D55737">
        <w:rPr>
          <w:sz w:val="22"/>
          <w:szCs w:val="22"/>
          <w:lang w:val="en-US"/>
        </w:rPr>
        <w:t xml:space="preserve"> </w:t>
      </w:r>
    </w:p>
    <w:tbl>
      <w:tblPr>
        <w:tblpPr w:leftFromText="180" w:rightFromText="180" w:vertAnchor="text" w:horzAnchor="page" w:tblpX="3215" w:tblpY="1"/>
        <w:tblOverlap w:val="never"/>
        <w:tblW w:w="6426" w:type="dxa"/>
        <w:tblLook w:val="04A0" w:firstRow="1" w:lastRow="0" w:firstColumn="1" w:lastColumn="0" w:noHBand="0" w:noVBand="1"/>
      </w:tblPr>
      <w:tblGrid>
        <w:gridCol w:w="1366"/>
        <w:gridCol w:w="1920"/>
        <w:gridCol w:w="1640"/>
        <w:gridCol w:w="1500"/>
      </w:tblGrid>
      <w:tr w:rsidR="00DF429A" w:rsidRPr="00D55737" w14:paraId="70A1497C" w14:textId="77777777" w:rsidTr="00793911">
        <w:trPr>
          <w:trHeight w:val="290"/>
        </w:trPr>
        <w:tc>
          <w:tcPr>
            <w:tcW w:w="136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165DFD8" w14:textId="77777777" w:rsidR="00DF429A" w:rsidRPr="00D55737" w:rsidRDefault="00DF429A" w:rsidP="00793911">
            <w:pPr>
              <w:suppressAutoHyphens w:val="0"/>
              <w:jc w:val="center"/>
              <w:rPr>
                <w:rFonts w:ascii="Calibri" w:hAnsi="Calibri"/>
                <w:sz w:val="22"/>
                <w:szCs w:val="22"/>
                <w:lang w:val="en-US"/>
              </w:rPr>
            </w:pPr>
            <w:r w:rsidRPr="00D55737">
              <w:rPr>
                <w:rFonts w:ascii="Calibri" w:hAnsi="Calibri"/>
                <w:sz w:val="22"/>
                <w:szCs w:val="22"/>
                <w:lang w:val="zh-CN"/>
              </w:rPr>
              <w:t>Dukungan sosial</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bottom"/>
          </w:tcPr>
          <w:p w14:paraId="4C49346A"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Kategorisasi</w:t>
            </w:r>
          </w:p>
        </w:tc>
        <w:tc>
          <w:tcPr>
            <w:tcW w:w="1640" w:type="dxa"/>
            <w:tcBorders>
              <w:top w:val="single" w:sz="4" w:space="0" w:color="auto"/>
              <w:left w:val="nil"/>
              <w:bottom w:val="single" w:sz="4" w:space="0" w:color="auto"/>
              <w:right w:val="single" w:sz="4" w:space="0" w:color="auto"/>
            </w:tcBorders>
            <w:shd w:val="clear" w:color="auto" w:fill="FFFFFF" w:themeFill="background1"/>
            <w:noWrap/>
            <w:vAlign w:val="bottom"/>
          </w:tcPr>
          <w:p w14:paraId="2F6CA345"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Responden</w:t>
            </w:r>
          </w:p>
        </w:tc>
        <w:tc>
          <w:tcPr>
            <w:tcW w:w="1500" w:type="dxa"/>
            <w:tcBorders>
              <w:top w:val="single" w:sz="4" w:space="0" w:color="auto"/>
              <w:left w:val="nil"/>
              <w:bottom w:val="single" w:sz="4" w:space="0" w:color="auto"/>
              <w:right w:val="single" w:sz="4" w:space="0" w:color="auto"/>
            </w:tcBorders>
            <w:shd w:val="clear" w:color="auto" w:fill="FFFFFF" w:themeFill="background1"/>
            <w:noWrap/>
            <w:vAlign w:val="bottom"/>
          </w:tcPr>
          <w:p w14:paraId="75C062F5"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Presentase</w:t>
            </w:r>
          </w:p>
        </w:tc>
      </w:tr>
      <w:tr w:rsidR="00DF429A" w:rsidRPr="00D55737" w14:paraId="11CADDCE" w14:textId="77777777" w:rsidTr="00793911">
        <w:trPr>
          <w:trHeight w:val="290"/>
        </w:trPr>
        <w:tc>
          <w:tcPr>
            <w:tcW w:w="1366" w:type="dxa"/>
            <w:tcBorders>
              <w:top w:val="nil"/>
              <w:left w:val="single" w:sz="4" w:space="0" w:color="auto"/>
              <w:bottom w:val="single" w:sz="4" w:space="0" w:color="auto"/>
              <w:right w:val="single" w:sz="4" w:space="0" w:color="auto"/>
            </w:tcBorders>
            <w:shd w:val="clear" w:color="auto" w:fill="FFFFFF" w:themeFill="background1"/>
            <w:noWrap/>
            <w:vAlign w:val="bottom"/>
          </w:tcPr>
          <w:p w14:paraId="768D1D3E"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1</w:t>
            </w:r>
          </w:p>
        </w:tc>
        <w:tc>
          <w:tcPr>
            <w:tcW w:w="1920" w:type="dxa"/>
            <w:tcBorders>
              <w:top w:val="nil"/>
              <w:left w:val="nil"/>
              <w:bottom w:val="single" w:sz="4" w:space="0" w:color="auto"/>
              <w:right w:val="single" w:sz="4" w:space="0" w:color="auto"/>
            </w:tcBorders>
            <w:shd w:val="clear" w:color="auto" w:fill="FFFFFF" w:themeFill="background1"/>
            <w:noWrap/>
            <w:vAlign w:val="bottom"/>
          </w:tcPr>
          <w:p w14:paraId="1EA7D5D3"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SANGAT TINGGI</w:t>
            </w:r>
          </w:p>
        </w:tc>
        <w:tc>
          <w:tcPr>
            <w:tcW w:w="1640" w:type="dxa"/>
            <w:tcBorders>
              <w:top w:val="nil"/>
              <w:left w:val="nil"/>
              <w:bottom w:val="single" w:sz="4" w:space="0" w:color="auto"/>
              <w:right w:val="single" w:sz="4" w:space="0" w:color="auto"/>
            </w:tcBorders>
            <w:shd w:val="clear" w:color="auto" w:fill="FFFFFF" w:themeFill="background1"/>
            <w:noWrap/>
            <w:vAlign w:val="bottom"/>
          </w:tcPr>
          <w:p w14:paraId="27C2D4B3"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169</w:t>
            </w:r>
          </w:p>
        </w:tc>
        <w:tc>
          <w:tcPr>
            <w:tcW w:w="1500" w:type="dxa"/>
            <w:tcBorders>
              <w:top w:val="nil"/>
              <w:left w:val="nil"/>
              <w:bottom w:val="single" w:sz="4" w:space="0" w:color="auto"/>
              <w:right w:val="single" w:sz="4" w:space="0" w:color="auto"/>
            </w:tcBorders>
            <w:shd w:val="clear" w:color="auto" w:fill="FFFFFF" w:themeFill="background1"/>
            <w:noWrap/>
            <w:vAlign w:val="bottom"/>
          </w:tcPr>
          <w:p w14:paraId="786690B8"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98%</w:t>
            </w:r>
          </w:p>
        </w:tc>
      </w:tr>
      <w:tr w:rsidR="00DF429A" w:rsidRPr="00D55737" w14:paraId="6DBF832E" w14:textId="77777777" w:rsidTr="00793911">
        <w:trPr>
          <w:trHeight w:val="290"/>
        </w:trPr>
        <w:tc>
          <w:tcPr>
            <w:tcW w:w="1366" w:type="dxa"/>
            <w:tcBorders>
              <w:top w:val="nil"/>
              <w:left w:val="single" w:sz="4" w:space="0" w:color="auto"/>
              <w:bottom w:val="single" w:sz="4" w:space="0" w:color="auto"/>
              <w:right w:val="single" w:sz="4" w:space="0" w:color="auto"/>
            </w:tcBorders>
            <w:shd w:val="clear" w:color="auto" w:fill="FFFFFF" w:themeFill="background1"/>
            <w:noWrap/>
            <w:vAlign w:val="bottom"/>
          </w:tcPr>
          <w:p w14:paraId="2EABDE29"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2</w:t>
            </w:r>
          </w:p>
        </w:tc>
        <w:tc>
          <w:tcPr>
            <w:tcW w:w="1920" w:type="dxa"/>
            <w:tcBorders>
              <w:top w:val="nil"/>
              <w:left w:val="nil"/>
              <w:bottom w:val="single" w:sz="4" w:space="0" w:color="auto"/>
              <w:right w:val="single" w:sz="4" w:space="0" w:color="auto"/>
            </w:tcBorders>
            <w:shd w:val="clear" w:color="auto" w:fill="FFFFFF" w:themeFill="background1"/>
            <w:noWrap/>
            <w:vAlign w:val="bottom"/>
          </w:tcPr>
          <w:p w14:paraId="127698D3"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SEDANG</w:t>
            </w:r>
          </w:p>
        </w:tc>
        <w:tc>
          <w:tcPr>
            <w:tcW w:w="1640" w:type="dxa"/>
            <w:tcBorders>
              <w:top w:val="nil"/>
              <w:left w:val="nil"/>
              <w:bottom w:val="single" w:sz="4" w:space="0" w:color="auto"/>
              <w:right w:val="single" w:sz="4" w:space="0" w:color="auto"/>
            </w:tcBorders>
            <w:shd w:val="clear" w:color="auto" w:fill="FFFFFF" w:themeFill="background1"/>
            <w:noWrap/>
            <w:vAlign w:val="bottom"/>
          </w:tcPr>
          <w:p w14:paraId="6AD18687"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1</w:t>
            </w:r>
          </w:p>
        </w:tc>
        <w:tc>
          <w:tcPr>
            <w:tcW w:w="1500" w:type="dxa"/>
            <w:tcBorders>
              <w:top w:val="nil"/>
              <w:left w:val="nil"/>
              <w:bottom w:val="single" w:sz="4" w:space="0" w:color="auto"/>
              <w:right w:val="single" w:sz="4" w:space="0" w:color="auto"/>
            </w:tcBorders>
            <w:shd w:val="clear" w:color="auto" w:fill="FFFFFF" w:themeFill="background1"/>
            <w:noWrap/>
            <w:vAlign w:val="bottom"/>
          </w:tcPr>
          <w:p w14:paraId="0322EBDF"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1%</w:t>
            </w:r>
          </w:p>
        </w:tc>
      </w:tr>
      <w:tr w:rsidR="00DF429A" w:rsidRPr="00D55737" w14:paraId="15ED4912" w14:textId="77777777" w:rsidTr="00793911">
        <w:trPr>
          <w:trHeight w:val="290"/>
        </w:trPr>
        <w:tc>
          <w:tcPr>
            <w:tcW w:w="1366" w:type="dxa"/>
            <w:tcBorders>
              <w:top w:val="nil"/>
              <w:left w:val="single" w:sz="4" w:space="0" w:color="auto"/>
              <w:bottom w:val="single" w:sz="4" w:space="0" w:color="auto"/>
              <w:right w:val="single" w:sz="4" w:space="0" w:color="auto"/>
            </w:tcBorders>
            <w:shd w:val="clear" w:color="auto" w:fill="FFFFFF" w:themeFill="background1"/>
            <w:noWrap/>
            <w:vAlign w:val="bottom"/>
          </w:tcPr>
          <w:p w14:paraId="67186C41"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3</w:t>
            </w:r>
          </w:p>
        </w:tc>
        <w:tc>
          <w:tcPr>
            <w:tcW w:w="1920" w:type="dxa"/>
            <w:tcBorders>
              <w:top w:val="nil"/>
              <w:left w:val="nil"/>
              <w:bottom w:val="single" w:sz="4" w:space="0" w:color="auto"/>
              <w:right w:val="single" w:sz="4" w:space="0" w:color="auto"/>
            </w:tcBorders>
            <w:shd w:val="clear" w:color="auto" w:fill="FFFFFF" w:themeFill="background1"/>
            <w:noWrap/>
            <w:vAlign w:val="bottom"/>
          </w:tcPr>
          <w:p w14:paraId="2EFDE3CA"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 xml:space="preserve">RENDAH </w:t>
            </w:r>
          </w:p>
        </w:tc>
        <w:tc>
          <w:tcPr>
            <w:tcW w:w="1640" w:type="dxa"/>
            <w:tcBorders>
              <w:top w:val="nil"/>
              <w:left w:val="nil"/>
              <w:bottom w:val="single" w:sz="4" w:space="0" w:color="auto"/>
              <w:right w:val="single" w:sz="4" w:space="0" w:color="auto"/>
            </w:tcBorders>
            <w:shd w:val="clear" w:color="auto" w:fill="FFFFFF" w:themeFill="background1"/>
            <w:noWrap/>
            <w:vAlign w:val="bottom"/>
          </w:tcPr>
          <w:p w14:paraId="5D187E9E"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1</w:t>
            </w:r>
          </w:p>
        </w:tc>
        <w:tc>
          <w:tcPr>
            <w:tcW w:w="1500" w:type="dxa"/>
            <w:tcBorders>
              <w:top w:val="nil"/>
              <w:left w:val="nil"/>
              <w:bottom w:val="single" w:sz="4" w:space="0" w:color="auto"/>
              <w:right w:val="single" w:sz="4" w:space="0" w:color="auto"/>
            </w:tcBorders>
            <w:shd w:val="clear" w:color="auto" w:fill="FFFFFF" w:themeFill="background1"/>
            <w:noWrap/>
            <w:vAlign w:val="bottom"/>
          </w:tcPr>
          <w:p w14:paraId="0FBE631F"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1%</w:t>
            </w:r>
          </w:p>
        </w:tc>
      </w:tr>
      <w:tr w:rsidR="00DF429A" w:rsidRPr="00D55737" w14:paraId="7486504D" w14:textId="77777777" w:rsidTr="00793911">
        <w:trPr>
          <w:trHeight w:val="290"/>
        </w:trPr>
        <w:tc>
          <w:tcPr>
            <w:tcW w:w="1366" w:type="dxa"/>
            <w:tcBorders>
              <w:top w:val="nil"/>
              <w:left w:val="single" w:sz="4" w:space="0" w:color="auto"/>
              <w:bottom w:val="single" w:sz="4" w:space="0" w:color="auto"/>
              <w:right w:val="single" w:sz="4" w:space="0" w:color="auto"/>
            </w:tcBorders>
            <w:shd w:val="clear" w:color="auto" w:fill="FFFFFF" w:themeFill="background1"/>
            <w:noWrap/>
            <w:vAlign w:val="bottom"/>
          </w:tcPr>
          <w:p w14:paraId="4B1902D7"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4</w:t>
            </w:r>
          </w:p>
        </w:tc>
        <w:tc>
          <w:tcPr>
            <w:tcW w:w="1920" w:type="dxa"/>
            <w:tcBorders>
              <w:top w:val="nil"/>
              <w:left w:val="nil"/>
              <w:bottom w:val="single" w:sz="4" w:space="0" w:color="auto"/>
              <w:right w:val="single" w:sz="4" w:space="0" w:color="auto"/>
            </w:tcBorders>
            <w:shd w:val="clear" w:color="auto" w:fill="FFFFFF" w:themeFill="background1"/>
            <w:noWrap/>
            <w:vAlign w:val="bottom"/>
          </w:tcPr>
          <w:p w14:paraId="198EE101"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SANGAT RENDAH</w:t>
            </w:r>
          </w:p>
        </w:tc>
        <w:tc>
          <w:tcPr>
            <w:tcW w:w="1640" w:type="dxa"/>
            <w:tcBorders>
              <w:top w:val="nil"/>
              <w:left w:val="nil"/>
              <w:bottom w:val="single" w:sz="4" w:space="0" w:color="auto"/>
              <w:right w:val="single" w:sz="4" w:space="0" w:color="auto"/>
            </w:tcBorders>
            <w:shd w:val="clear" w:color="auto" w:fill="FFFFFF" w:themeFill="background1"/>
            <w:noWrap/>
            <w:vAlign w:val="bottom"/>
          </w:tcPr>
          <w:p w14:paraId="195A903F"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2</w:t>
            </w:r>
          </w:p>
        </w:tc>
        <w:tc>
          <w:tcPr>
            <w:tcW w:w="1500" w:type="dxa"/>
            <w:tcBorders>
              <w:top w:val="nil"/>
              <w:left w:val="nil"/>
              <w:bottom w:val="single" w:sz="4" w:space="0" w:color="auto"/>
              <w:right w:val="single" w:sz="4" w:space="0" w:color="auto"/>
            </w:tcBorders>
            <w:shd w:val="clear" w:color="auto" w:fill="FFFFFF" w:themeFill="background1"/>
            <w:noWrap/>
            <w:vAlign w:val="bottom"/>
          </w:tcPr>
          <w:p w14:paraId="425C9328"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1%</w:t>
            </w:r>
          </w:p>
        </w:tc>
      </w:tr>
      <w:tr w:rsidR="00DF429A" w:rsidRPr="00D55737" w14:paraId="700D348C" w14:textId="77777777" w:rsidTr="00793911">
        <w:trPr>
          <w:trHeight w:val="290"/>
        </w:trPr>
        <w:tc>
          <w:tcPr>
            <w:tcW w:w="1366" w:type="dxa"/>
            <w:tcBorders>
              <w:top w:val="nil"/>
              <w:left w:val="nil"/>
              <w:bottom w:val="nil"/>
              <w:right w:val="nil"/>
            </w:tcBorders>
            <w:shd w:val="clear" w:color="auto" w:fill="auto"/>
            <w:noWrap/>
            <w:vAlign w:val="bottom"/>
          </w:tcPr>
          <w:p w14:paraId="5FC393F4" w14:textId="77777777" w:rsidR="00DF429A" w:rsidRPr="00D55737" w:rsidRDefault="00DF429A" w:rsidP="00793911">
            <w:pPr>
              <w:suppressAutoHyphens w:val="0"/>
              <w:rPr>
                <w:sz w:val="20"/>
                <w:szCs w:val="20"/>
                <w:lang w:val="zh-CN"/>
              </w:rPr>
            </w:pPr>
          </w:p>
        </w:tc>
        <w:tc>
          <w:tcPr>
            <w:tcW w:w="1920" w:type="dxa"/>
            <w:tcBorders>
              <w:top w:val="nil"/>
              <w:left w:val="nil"/>
              <w:bottom w:val="nil"/>
              <w:right w:val="nil"/>
            </w:tcBorders>
            <w:shd w:val="clear" w:color="auto" w:fill="auto"/>
            <w:noWrap/>
            <w:vAlign w:val="bottom"/>
          </w:tcPr>
          <w:p w14:paraId="6D0FECC0" w14:textId="77777777" w:rsidR="00DF429A" w:rsidRPr="00D55737" w:rsidRDefault="00DF429A" w:rsidP="00793911">
            <w:pPr>
              <w:suppressAutoHyphens w:val="0"/>
              <w:rPr>
                <w:sz w:val="20"/>
                <w:szCs w:val="20"/>
                <w:lang w:val="zh-CN"/>
              </w:rPr>
            </w:pPr>
          </w:p>
        </w:tc>
        <w:tc>
          <w:tcPr>
            <w:tcW w:w="1640" w:type="dxa"/>
            <w:tcBorders>
              <w:top w:val="nil"/>
              <w:left w:val="nil"/>
              <w:bottom w:val="nil"/>
              <w:right w:val="nil"/>
            </w:tcBorders>
            <w:shd w:val="clear" w:color="auto" w:fill="auto"/>
            <w:noWrap/>
            <w:vAlign w:val="bottom"/>
          </w:tcPr>
          <w:p w14:paraId="16FA7E49" w14:textId="77777777" w:rsidR="00DF429A" w:rsidRPr="00D55737" w:rsidRDefault="00DF429A" w:rsidP="00793911">
            <w:pPr>
              <w:suppressAutoHyphens w:val="0"/>
              <w:rPr>
                <w:sz w:val="20"/>
                <w:szCs w:val="20"/>
                <w:lang w:val="zh-CN"/>
              </w:rPr>
            </w:pPr>
          </w:p>
        </w:tc>
        <w:tc>
          <w:tcPr>
            <w:tcW w:w="1500" w:type="dxa"/>
            <w:tcBorders>
              <w:top w:val="nil"/>
              <w:left w:val="nil"/>
              <w:bottom w:val="nil"/>
              <w:right w:val="nil"/>
            </w:tcBorders>
            <w:shd w:val="clear" w:color="auto" w:fill="auto"/>
            <w:noWrap/>
            <w:vAlign w:val="bottom"/>
          </w:tcPr>
          <w:p w14:paraId="22CB65CD" w14:textId="77777777" w:rsidR="00DF429A" w:rsidRPr="00D55737" w:rsidRDefault="00DF429A" w:rsidP="00793911">
            <w:pPr>
              <w:suppressAutoHyphens w:val="0"/>
              <w:rPr>
                <w:sz w:val="20"/>
                <w:szCs w:val="20"/>
                <w:lang w:val="zh-CN"/>
              </w:rPr>
            </w:pPr>
          </w:p>
        </w:tc>
      </w:tr>
      <w:tr w:rsidR="00DF429A" w:rsidRPr="00D55737" w14:paraId="340CD9B4" w14:textId="77777777" w:rsidTr="00793911">
        <w:trPr>
          <w:trHeight w:val="290"/>
        </w:trPr>
        <w:tc>
          <w:tcPr>
            <w:tcW w:w="136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5A5DF36" w14:textId="77777777" w:rsidR="00DF429A" w:rsidRPr="00D55737" w:rsidRDefault="00DF429A" w:rsidP="00793911">
            <w:pPr>
              <w:suppressAutoHyphens w:val="0"/>
              <w:jc w:val="center"/>
              <w:rPr>
                <w:rFonts w:ascii="Calibri" w:hAnsi="Calibri"/>
                <w:sz w:val="22"/>
                <w:szCs w:val="22"/>
                <w:lang w:val="en-US"/>
              </w:rPr>
            </w:pPr>
            <w:r w:rsidRPr="00D55737">
              <w:rPr>
                <w:rFonts w:ascii="Calibri" w:hAnsi="Calibri"/>
                <w:sz w:val="22"/>
                <w:szCs w:val="22"/>
                <w:lang w:val="zh-CN"/>
              </w:rPr>
              <w:t>Kepercayaan diri</w:t>
            </w:r>
          </w:p>
        </w:tc>
        <w:tc>
          <w:tcPr>
            <w:tcW w:w="1920" w:type="dxa"/>
            <w:tcBorders>
              <w:top w:val="single" w:sz="4" w:space="0" w:color="auto"/>
              <w:left w:val="nil"/>
              <w:bottom w:val="single" w:sz="4" w:space="0" w:color="auto"/>
              <w:right w:val="single" w:sz="4" w:space="0" w:color="auto"/>
            </w:tcBorders>
            <w:shd w:val="clear" w:color="auto" w:fill="FFFFFF" w:themeFill="background1"/>
            <w:noWrap/>
            <w:vAlign w:val="bottom"/>
          </w:tcPr>
          <w:p w14:paraId="0770FA4E"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Kategorisasi</w:t>
            </w:r>
          </w:p>
        </w:tc>
        <w:tc>
          <w:tcPr>
            <w:tcW w:w="1640" w:type="dxa"/>
            <w:tcBorders>
              <w:top w:val="single" w:sz="4" w:space="0" w:color="auto"/>
              <w:left w:val="nil"/>
              <w:bottom w:val="single" w:sz="4" w:space="0" w:color="auto"/>
              <w:right w:val="single" w:sz="4" w:space="0" w:color="auto"/>
            </w:tcBorders>
            <w:shd w:val="clear" w:color="auto" w:fill="FFFFFF" w:themeFill="background1"/>
            <w:noWrap/>
            <w:vAlign w:val="bottom"/>
          </w:tcPr>
          <w:p w14:paraId="143F3417"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Responden</w:t>
            </w:r>
          </w:p>
        </w:tc>
        <w:tc>
          <w:tcPr>
            <w:tcW w:w="1500" w:type="dxa"/>
            <w:tcBorders>
              <w:top w:val="single" w:sz="4" w:space="0" w:color="auto"/>
              <w:left w:val="nil"/>
              <w:bottom w:val="single" w:sz="4" w:space="0" w:color="auto"/>
              <w:right w:val="single" w:sz="4" w:space="0" w:color="auto"/>
            </w:tcBorders>
            <w:shd w:val="clear" w:color="auto" w:fill="FFFFFF" w:themeFill="background1"/>
            <w:noWrap/>
            <w:vAlign w:val="bottom"/>
          </w:tcPr>
          <w:p w14:paraId="57BE2135"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Presentase</w:t>
            </w:r>
          </w:p>
        </w:tc>
      </w:tr>
      <w:tr w:rsidR="00DF429A" w:rsidRPr="00D55737" w14:paraId="7E523E3C" w14:textId="77777777" w:rsidTr="00793911">
        <w:trPr>
          <w:trHeight w:val="290"/>
        </w:trPr>
        <w:tc>
          <w:tcPr>
            <w:tcW w:w="1366" w:type="dxa"/>
            <w:tcBorders>
              <w:top w:val="nil"/>
              <w:left w:val="single" w:sz="4" w:space="0" w:color="auto"/>
              <w:bottom w:val="single" w:sz="4" w:space="0" w:color="auto"/>
              <w:right w:val="single" w:sz="4" w:space="0" w:color="auto"/>
            </w:tcBorders>
            <w:shd w:val="clear" w:color="auto" w:fill="FFFFFF" w:themeFill="background1"/>
            <w:noWrap/>
            <w:vAlign w:val="bottom"/>
          </w:tcPr>
          <w:p w14:paraId="6C0893FF"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1</w:t>
            </w:r>
          </w:p>
        </w:tc>
        <w:tc>
          <w:tcPr>
            <w:tcW w:w="1920" w:type="dxa"/>
            <w:tcBorders>
              <w:top w:val="nil"/>
              <w:left w:val="nil"/>
              <w:bottom w:val="single" w:sz="4" w:space="0" w:color="auto"/>
              <w:right w:val="single" w:sz="4" w:space="0" w:color="auto"/>
            </w:tcBorders>
            <w:shd w:val="clear" w:color="auto" w:fill="FFFFFF" w:themeFill="background1"/>
            <w:noWrap/>
            <w:vAlign w:val="bottom"/>
          </w:tcPr>
          <w:p w14:paraId="20229407"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SANGAT TINGGI</w:t>
            </w:r>
          </w:p>
        </w:tc>
        <w:tc>
          <w:tcPr>
            <w:tcW w:w="1640" w:type="dxa"/>
            <w:tcBorders>
              <w:top w:val="nil"/>
              <w:left w:val="nil"/>
              <w:bottom w:val="single" w:sz="4" w:space="0" w:color="auto"/>
              <w:right w:val="single" w:sz="4" w:space="0" w:color="auto"/>
            </w:tcBorders>
            <w:shd w:val="clear" w:color="auto" w:fill="FFFFFF" w:themeFill="background1"/>
            <w:noWrap/>
            <w:vAlign w:val="bottom"/>
          </w:tcPr>
          <w:p w14:paraId="699583B7"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169</w:t>
            </w:r>
          </w:p>
        </w:tc>
        <w:tc>
          <w:tcPr>
            <w:tcW w:w="1500" w:type="dxa"/>
            <w:tcBorders>
              <w:top w:val="nil"/>
              <w:left w:val="nil"/>
              <w:bottom w:val="single" w:sz="4" w:space="0" w:color="auto"/>
              <w:right w:val="single" w:sz="4" w:space="0" w:color="auto"/>
            </w:tcBorders>
            <w:shd w:val="clear" w:color="auto" w:fill="FFFFFF" w:themeFill="background1"/>
            <w:noWrap/>
            <w:vAlign w:val="bottom"/>
          </w:tcPr>
          <w:p w14:paraId="27EB0602"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98%</w:t>
            </w:r>
          </w:p>
        </w:tc>
      </w:tr>
      <w:tr w:rsidR="00DF429A" w:rsidRPr="00D55737" w14:paraId="4A32D920" w14:textId="77777777" w:rsidTr="00793911">
        <w:trPr>
          <w:trHeight w:val="290"/>
        </w:trPr>
        <w:tc>
          <w:tcPr>
            <w:tcW w:w="1366" w:type="dxa"/>
            <w:tcBorders>
              <w:top w:val="nil"/>
              <w:left w:val="single" w:sz="4" w:space="0" w:color="auto"/>
              <w:bottom w:val="single" w:sz="4" w:space="0" w:color="auto"/>
              <w:right w:val="single" w:sz="4" w:space="0" w:color="auto"/>
            </w:tcBorders>
            <w:shd w:val="clear" w:color="auto" w:fill="FFFFFF" w:themeFill="background1"/>
            <w:noWrap/>
            <w:vAlign w:val="bottom"/>
          </w:tcPr>
          <w:p w14:paraId="342A76E3"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2</w:t>
            </w:r>
          </w:p>
        </w:tc>
        <w:tc>
          <w:tcPr>
            <w:tcW w:w="1920" w:type="dxa"/>
            <w:tcBorders>
              <w:top w:val="nil"/>
              <w:left w:val="nil"/>
              <w:bottom w:val="single" w:sz="4" w:space="0" w:color="auto"/>
              <w:right w:val="single" w:sz="4" w:space="0" w:color="auto"/>
            </w:tcBorders>
            <w:shd w:val="clear" w:color="auto" w:fill="FFFFFF" w:themeFill="background1"/>
            <w:noWrap/>
            <w:vAlign w:val="bottom"/>
          </w:tcPr>
          <w:p w14:paraId="5C1FBC4D"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SEDANG</w:t>
            </w:r>
          </w:p>
        </w:tc>
        <w:tc>
          <w:tcPr>
            <w:tcW w:w="1640" w:type="dxa"/>
            <w:tcBorders>
              <w:top w:val="nil"/>
              <w:left w:val="nil"/>
              <w:bottom w:val="single" w:sz="4" w:space="0" w:color="auto"/>
              <w:right w:val="single" w:sz="4" w:space="0" w:color="auto"/>
            </w:tcBorders>
            <w:shd w:val="clear" w:color="auto" w:fill="FFFFFF" w:themeFill="background1"/>
            <w:noWrap/>
            <w:vAlign w:val="bottom"/>
          </w:tcPr>
          <w:p w14:paraId="4887CE02"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0</w:t>
            </w:r>
          </w:p>
        </w:tc>
        <w:tc>
          <w:tcPr>
            <w:tcW w:w="1500" w:type="dxa"/>
            <w:tcBorders>
              <w:top w:val="nil"/>
              <w:left w:val="nil"/>
              <w:bottom w:val="single" w:sz="4" w:space="0" w:color="auto"/>
              <w:right w:val="single" w:sz="4" w:space="0" w:color="auto"/>
            </w:tcBorders>
            <w:shd w:val="clear" w:color="auto" w:fill="FFFFFF" w:themeFill="background1"/>
            <w:noWrap/>
            <w:vAlign w:val="bottom"/>
          </w:tcPr>
          <w:p w14:paraId="1CF6FC1E"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0%</w:t>
            </w:r>
          </w:p>
        </w:tc>
      </w:tr>
      <w:tr w:rsidR="00DF429A" w:rsidRPr="00D55737" w14:paraId="0E00017B" w14:textId="77777777" w:rsidTr="00793911">
        <w:trPr>
          <w:trHeight w:val="290"/>
        </w:trPr>
        <w:tc>
          <w:tcPr>
            <w:tcW w:w="1366" w:type="dxa"/>
            <w:tcBorders>
              <w:top w:val="nil"/>
              <w:left w:val="single" w:sz="4" w:space="0" w:color="auto"/>
              <w:bottom w:val="single" w:sz="4" w:space="0" w:color="auto"/>
              <w:right w:val="single" w:sz="4" w:space="0" w:color="auto"/>
            </w:tcBorders>
            <w:shd w:val="clear" w:color="auto" w:fill="FFFFFF" w:themeFill="background1"/>
            <w:noWrap/>
            <w:vAlign w:val="bottom"/>
          </w:tcPr>
          <w:p w14:paraId="1BC06C61"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3</w:t>
            </w:r>
          </w:p>
        </w:tc>
        <w:tc>
          <w:tcPr>
            <w:tcW w:w="1920" w:type="dxa"/>
            <w:tcBorders>
              <w:top w:val="nil"/>
              <w:left w:val="nil"/>
              <w:bottom w:val="single" w:sz="4" w:space="0" w:color="auto"/>
              <w:right w:val="single" w:sz="4" w:space="0" w:color="auto"/>
            </w:tcBorders>
            <w:shd w:val="clear" w:color="auto" w:fill="FFFFFF" w:themeFill="background1"/>
            <w:noWrap/>
            <w:vAlign w:val="bottom"/>
          </w:tcPr>
          <w:p w14:paraId="400A9137"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 xml:space="preserve">RENDAH </w:t>
            </w:r>
          </w:p>
        </w:tc>
        <w:tc>
          <w:tcPr>
            <w:tcW w:w="1640" w:type="dxa"/>
            <w:tcBorders>
              <w:top w:val="nil"/>
              <w:left w:val="nil"/>
              <w:bottom w:val="single" w:sz="4" w:space="0" w:color="auto"/>
              <w:right w:val="single" w:sz="4" w:space="0" w:color="auto"/>
            </w:tcBorders>
            <w:shd w:val="clear" w:color="auto" w:fill="FFFFFF" w:themeFill="background1"/>
            <w:noWrap/>
            <w:vAlign w:val="bottom"/>
          </w:tcPr>
          <w:p w14:paraId="7071CBDC"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2</w:t>
            </w:r>
          </w:p>
        </w:tc>
        <w:tc>
          <w:tcPr>
            <w:tcW w:w="1500" w:type="dxa"/>
            <w:tcBorders>
              <w:top w:val="nil"/>
              <w:left w:val="nil"/>
              <w:bottom w:val="single" w:sz="4" w:space="0" w:color="auto"/>
              <w:right w:val="single" w:sz="4" w:space="0" w:color="auto"/>
            </w:tcBorders>
            <w:shd w:val="clear" w:color="auto" w:fill="FFFFFF" w:themeFill="background1"/>
            <w:noWrap/>
            <w:vAlign w:val="bottom"/>
          </w:tcPr>
          <w:p w14:paraId="58A6B1CE"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1%</w:t>
            </w:r>
          </w:p>
        </w:tc>
      </w:tr>
      <w:tr w:rsidR="00DF429A" w:rsidRPr="00D55737" w14:paraId="49C39F67" w14:textId="77777777" w:rsidTr="00793911">
        <w:trPr>
          <w:trHeight w:val="290"/>
        </w:trPr>
        <w:tc>
          <w:tcPr>
            <w:tcW w:w="1366" w:type="dxa"/>
            <w:tcBorders>
              <w:top w:val="nil"/>
              <w:left w:val="single" w:sz="4" w:space="0" w:color="auto"/>
              <w:bottom w:val="single" w:sz="4" w:space="0" w:color="auto"/>
              <w:right w:val="single" w:sz="4" w:space="0" w:color="auto"/>
            </w:tcBorders>
            <w:shd w:val="clear" w:color="auto" w:fill="FFFFFF" w:themeFill="background1"/>
            <w:noWrap/>
            <w:vAlign w:val="bottom"/>
          </w:tcPr>
          <w:p w14:paraId="314596C3"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4</w:t>
            </w:r>
          </w:p>
        </w:tc>
        <w:tc>
          <w:tcPr>
            <w:tcW w:w="1920" w:type="dxa"/>
            <w:tcBorders>
              <w:top w:val="nil"/>
              <w:left w:val="nil"/>
              <w:bottom w:val="single" w:sz="4" w:space="0" w:color="auto"/>
              <w:right w:val="single" w:sz="4" w:space="0" w:color="auto"/>
            </w:tcBorders>
            <w:shd w:val="clear" w:color="auto" w:fill="FFFFFF" w:themeFill="background1"/>
            <w:noWrap/>
            <w:vAlign w:val="bottom"/>
          </w:tcPr>
          <w:p w14:paraId="55B590D4"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SANGAT RENDAH</w:t>
            </w:r>
          </w:p>
        </w:tc>
        <w:tc>
          <w:tcPr>
            <w:tcW w:w="1640" w:type="dxa"/>
            <w:tcBorders>
              <w:top w:val="nil"/>
              <w:left w:val="nil"/>
              <w:bottom w:val="single" w:sz="4" w:space="0" w:color="auto"/>
              <w:right w:val="single" w:sz="4" w:space="0" w:color="auto"/>
            </w:tcBorders>
            <w:shd w:val="clear" w:color="auto" w:fill="FFFFFF" w:themeFill="background1"/>
            <w:noWrap/>
            <w:vAlign w:val="bottom"/>
          </w:tcPr>
          <w:p w14:paraId="3181F4A0"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2</w:t>
            </w:r>
          </w:p>
        </w:tc>
        <w:tc>
          <w:tcPr>
            <w:tcW w:w="1500" w:type="dxa"/>
            <w:tcBorders>
              <w:top w:val="nil"/>
              <w:left w:val="nil"/>
              <w:bottom w:val="single" w:sz="4" w:space="0" w:color="auto"/>
              <w:right w:val="single" w:sz="4" w:space="0" w:color="auto"/>
            </w:tcBorders>
            <w:shd w:val="clear" w:color="auto" w:fill="FFFFFF" w:themeFill="background1"/>
            <w:noWrap/>
            <w:vAlign w:val="bottom"/>
          </w:tcPr>
          <w:p w14:paraId="61926F45" w14:textId="77777777" w:rsidR="00DF429A" w:rsidRPr="00D55737" w:rsidRDefault="00DF429A" w:rsidP="00793911">
            <w:pPr>
              <w:suppressAutoHyphens w:val="0"/>
              <w:jc w:val="center"/>
              <w:rPr>
                <w:rFonts w:ascii="Calibri" w:hAnsi="Calibri"/>
                <w:sz w:val="22"/>
                <w:szCs w:val="22"/>
                <w:lang w:val="zh-CN"/>
              </w:rPr>
            </w:pPr>
            <w:r w:rsidRPr="00D55737">
              <w:rPr>
                <w:rFonts w:ascii="Calibri" w:hAnsi="Calibri"/>
                <w:sz w:val="22"/>
                <w:szCs w:val="22"/>
                <w:lang w:val="zh-CN"/>
              </w:rPr>
              <w:t>1%</w:t>
            </w:r>
          </w:p>
        </w:tc>
      </w:tr>
    </w:tbl>
    <w:p w14:paraId="70C71D7D" w14:textId="77777777" w:rsidR="00DF429A" w:rsidRPr="00D55737" w:rsidRDefault="00DF429A" w:rsidP="00DF429A">
      <w:pPr>
        <w:spacing w:line="360" w:lineRule="auto"/>
        <w:jc w:val="both"/>
        <w:rPr>
          <w:sz w:val="22"/>
          <w:szCs w:val="22"/>
          <w:lang w:val="en-US"/>
        </w:rPr>
      </w:pPr>
      <w:r w:rsidRPr="00D55737">
        <w:rPr>
          <w:sz w:val="22"/>
          <w:szCs w:val="22"/>
          <w:lang w:val="en-US"/>
        </w:rPr>
        <w:br w:type="textWrapping" w:clear="all"/>
      </w:r>
    </w:p>
    <w:p w14:paraId="21C333E8" w14:textId="60FC88DF" w:rsidR="00DF429A" w:rsidRPr="00D55737" w:rsidRDefault="00DF429A" w:rsidP="00DF429A">
      <w:pPr>
        <w:tabs>
          <w:tab w:val="left" w:pos="426"/>
        </w:tabs>
        <w:spacing w:line="360" w:lineRule="auto"/>
        <w:ind w:firstLine="720"/>
        <w:jc w:val="both"/>
        <w:rPr>
          <w:sz w:val="22"/>
          <w:szCs w:val="22"/>
        </w:rPr>
      </w:pPr>
      <w:r w:rsidRPr="00D55737">
        <w:rPr>
          <w:sz w:val="22"/>
          <w:szCs w:val="22"/>
        </w:rPr>
        <w:t>Hal ini</w:t>
      </w:r>
      <w:r w:rsidRPr="00D55737">
        <w:rPr>
          <w:sz w:val="22"/>
          <w:szCs w:val="22"/>
          <w:lang w:val="en-US"/>
        </w:rPr>
        <w:t xml:space="preserve"> </w:t>
      </w:r>
      <w:proofErr w:type="spellStart"/>
      <w:r w:rsidRPr="00D55737">
        <w:rPr>
          <w:sz w:val="22"/>
          <w:szCs w:val="22"/>
          <w:lang w:val="en-US"/>
        </w:rPr>
        <w:t>dapat</w:t>
      </w:r>
      <w:proofErr w:type="spellEnd"/>
      <w:r w:rsidRPr="00D55737">
        <w:rPr>
          <w:sz w:val="22"/>
          <w:szCs w:val="22"/>
          <w:lang w:val="en-US"/>
        </w:rPr>
        <w:t xml:space="preserve"> </w:t>
      </w:r>
      <w:proofErr w:type="spellStart"/>
      <w:r w:rsidRPr="00D55737">
        <w:rPr>
          <w:sz w:val="22"/>
          <w:szCs w:val="22"/>
          <w:lang w:val="en-US"/>
        </w:rPr>
        <w:t>dilihat</w:t>
      </w:r>
      <w:proofErr w:type="spellEnd"/>
      <w:r w:rsidRPr="00D55737">
        <w:rPr>
          <w:sz w:val="22"/>
          <w:szCs w:val="22"/>
        </w:rPr>
        <w:t xml:space="preserve"> bahwa</w:t>
      </w:r>
      <w:r w:rsidRPr="00D55737">
        <w:rPr>
          <w:sz w:val="22"/>
          <w:szCs w:val="22"/>
          <w:lang w:val="en-US"/>
        </w:rPr>
        <w:t xml:space="preserve"> </w:t>
      </w:r>
      <w:proofErr w:type="spellStart"/>
      <w:r w:rsidRPr="00D55737">
        <w:rPr>
          <w:sz w:val="22"/>
          <w:szCs w:val="22"/>
          <w:lang w:val="en-US"/>
        </w:rPr>
        <w:t>kedua</w:t>
      </w:r>
      <w:proofErr w:type="spellEnd"/>
      <w:r w:rsidRPr="00D55737">
        <w:rPr>
          <w:sz w:val="22"/>
          <w:szCs w:val="22"/>
          <w:lang w:val="en-US"/>
        </w:rPr>
        <w:t xml:space="preserve"> variable </w:t>
      </w:r>
      <w:proofErr w:type="spellStart"/>
      <w:r w:rsidRPr="00D55737">
        <w:rPr>
          <w:sz w:val="22"/>
          <w:szCs w:val="22"/>
          <w:lang w:val="en-US"/>
        </w:rPr>
        <w:t>yakni</w:t>
      </w:r>
      <w:proofErr w:type="spellEnd"/>
      <w:r w:rsidRPr="00D55737">
        <w:rPr>
          <w:sz w:val="22"/>
          <w:szCs w:val="22"/>
        </w:rPr>
        <w:t xml:space="preserve"> dukungan sosial dan kepercayaan diri memiliki  hubungan  yang  </w:t>
      </w:r>
      <w:proofErr w:type="spellStart"/>
      <w:r w:rsidRPr="00D55737">
        <w:rPr>
          <w:sz w:val="22"/>
          <w:szCs w:val="22"/>
          <w:lang w:val="en-US"/>
        </w:rPr>
        <w:t>positif</w:t>
      </w:r>
      <w:proofErr w:type="spellEnd"/>
      <w:r w:rsidRPr="00D55737">
        <w:rPr>
          <w:sz w:val="22"/>
          <w:szCs w:val="22"/>
        </w:rPr>
        <w:t xml:space="preserve">.  Hasil kategorisasi di atas menunjukkan bahwa siswa SMP Negeri 2 Bangil memiliki tingkat dukungan sosial dan kepercayaan diri yang sangat tinggi, dengan presentase 98% untuk setiap variabel. Dari total 360 siswa, 173 berada dalam kategori rendah dengan presentase 1%, 2 berada dalam kategori sangat rendah dengan presentase 1%, dan satu berada dalam kategori sangat tinggi dengan presentase 98%. </w:t>
      </w:r>
      <w:proofErr w:type="spellStart"/>
      <w:r w:rsidRPr="00D55737">
        <w:rPr>
          <w:sz w:val="22"/>
          <w:szCs w:val="22"/>
          <w:lang w:val="en-US"/>
        </w:rPr>
        <w:t>Sedangkan</w:t>
      </w:r>
      <w:proofErr w:type="spellEnd"/>
      <w:r w:rsidRPr="00D55737">
        <w:rPr>
          <w:sz w:val="22"/>
          <w:szCs w:val="22"/>
        </w:rPr>
        <w:t xml:space="preserve">, </w:t>
      </w:r>
      <w:r w:rsidRPr="00D55737">
        <w:rPr>
          <w:sz w:val="22"/>
          <w:szCs w:val="22"/>
          <w:lang w:val="en-US"/>
        </w:rPr>
        <w:t xml:space="preserve">2 </w:t>
      </w:r>
      <w:r w:rsidRPr="00D55737">
        <w:rPr>
          <w:sz w:val="22"/>
          <w:szCs w:val="22"/>
        </w:rPr>
        <w:t xml:space="preserve">siswa </w:t>
      </w:r>
      <w:proofErr w:type="spellStart"/>
      <w:r w:rsidR="00B405B4">
        <w:rPr>
          <w:sz w:val="22"/>
          <w:szCs w:val="22"/>
          <w:lang w:val="en-US"/>
        </w:rPr>
        <w:t>dengan</w:t>
      </w:r>
      <w:proofErr w:type="spellEnd"/>
      <w:r w:rsidR="00B405B4">
        <w:rPr>
          <w:sz w:val="22"/>
          <w:szCs w:val="22"/>
          <w:lang w:val="en-US"/>
        </w:rPr>
        <w:t xml:space="preserve"> </w:t>
      </w:r>
      <w:r w:rsidRPr="00D55737">
        <w:rPr>
          <w:sz w:val="22"/>
          <w:szCs w:val="22"/>
        </w:rPr>
        <w:t xml:space="preserve">tingkat kepercayaan diri yang rendah presentase </w:t>
      </w:r>
      <w:r w:rsidRPr="00D55737">
        <w:rPr>
          <w:sz w:val="22"/>
          <w:szCs w:val="22"/>
          <w:lang w:val="en-US"/>
        </w:rPr>
        <w:t>1</w:t>
      </w:r>
      <w:r w:rsidRPr="00D55737">
        <w:rPr>
          <w:sz w:val="22"/>
          <w:szCs w:val="22"/>
        </w:rPr>
        <w:t xml:space="preserve">%, </w:t>
      </w:r>
      <w:r w:rsidRPr="00D55737">
        <w:rPr>
          <w:sz w:val="22"/>
          <w:szCs w:val="22"/>
          <w:lang w:val="en-US"/>
        </w:rPr>
        <w:t>2</w:t>
      </w:r>
      <w:r w:rsidRPr="00D55737">
        <w:rPr>
          <w:sz w:val="22"/>
          <w:szCs w:val="22"/>
        </w:rPr>
        <w:t xml:space="preserve"> siswa </w:t>
      </w:r>
      <w:proofErr w:type="spellStart"/>
      <w:r w:rsidR="00B405B4">
        <w:rPr>
          <w:sz w:val="22"/>
          <w:szCs w:val="22"/>
          <w:lang w:val="en-US"/>
        </w:rPr>
        <w:t>dengan</w:t>
      </w:r>
      <w:proofErr w:type="spellEnd"/>
      <w:r w:rsidRPr="00D55737">
        <w:rPr>
          <w:sz w:val="22"/>
          <w:szCs w:val="22"/>
        </w:rPr>
        <w:t xml:space="preserve"> tingkat kepercayaan diri yang</w:t>
      </w:r>
      <w:r w:rsidRPr="00D55737">
        <w:rPr>
          <w:sz w:val="22"/>
          <w:szCs w:val="22"/>
          <w:lang w:val="en-US"/>
        </w:rPr>
        <w:t xml:space="preserve"> </w:t>
      </w:r>
      <w:proofErr w:type="spellStart"/>
      <w:r w:rsidRPr="00D55737">
        <w:rPr>
          <w:sz w:val="22"/>
          <w:szCs w:val="22"/>
          <w:lang w:val="en-US"/>
        </w:rPr>
        <w:t>sangat</w:t>
      </w:r>
      <w:proofErr w:type="spellEnd"/>
      <w:r w:rsidRPr="00D55737">
        <w:rPr>
          <w:sz w:val="22"/>
          <w:szCs w:val="22"/>
          <w:lang w:val="en-US"/>
        </w:rPr>
        <w:t xml:space="preserve"> </w:t>
      </w:r>
      <w:proofErr w:type="spellStart"/>
      <w:r w:rsidRPr="00D55737">
        <w:rPr>
          <w:sz w:val="22"/>
          <w:szCs w:val="22"/>
          <w:lang w:val="en-US"/>
        </w:rPr>
        <w:t>rendah</w:t>
      </w:r>
      <w:proofErr w:type="spellEnd"/>
      <w:r w:rsidRPr="00D55737">
        <w:rPr>
          <w:sz w:val="22"/>
          <w:szCs w:val="22"/>
        </w:rPr>
        <w:t xml:space="preserve"> presentase </w:t>
      </w:r>
      <w:r w:rsidRPr="00D55737">
        <w:rPr>
          <w:sz w:val="22"/>
          <w:szCs w:val="22"/>
          <w:lang w:val="en-US"/>
        </w:rPr>
        <w:t>1</w:t>
      </w:r>
      <w:r w:rsidRPr="00D55737">
        <w:rPr>
          <w:sz w:val="22"/>
          <w:szCs w:val="22"/>
        </w:rPr>
        <w:t>%</w:t>
      </w:r>
      <w:r w:rsidRPr="00D55737">
        <w:rPr>
          <w:sz w:val="22"/>
          <w:szCs w:val="22"/>
          <w:lang w:val="en-US"/>
        </w:rPr>
        <w:t xml:space="preserve">, 0 </w:t>
      </w:r>
      <w:proofErr w:type="spellStart"/>
      <w:r w:rsidRPr="00D55737">
        <w:rPr>
          <w:sz w:val="22"/>
          <w:szCs w:val="22"/>
          <w:lang w:val="en-US"/>
        </w:rPr>
        <w:t>siswa</w:t>
      </w:r>
      <w:proofErr w:type="spellEnd"/>
      <w:r w:rsidRPr="00D55737">
        <w:rPr>
          <w:sz w:val="22"/>
          <w:szCs w:val="22"/>
          <w:lang w:val="en-US"/>
        </w:rPr>
        <w:t xml:space="preserve"> </w:t>
      </w:r>
      <w:proofErr w:type="spellStart"/>
      <w:r w:rsidR="00B405B4">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tingkat</w:t>
      </w:r>
      <w:proofErr w:type="spellEnd"/>
      <w:r w:rsidRPr="00D55737">
        <w:rPr>
          <w:sz w:val="22"/>
          <w:szCs w:val="22"/>
          <w:lang w:val="en-US"/>
        </w:rPr>
        <w:t xml:space="preserve"> </w:t>
      </w:r>
      <w:proofErr w:type="spellStart"/>
      <w:r w:rsidRPr="00D55737">
        <w:rPr>
          <w:sz w:val="22"/>
          <w:szCs w:val="22"/>
          <w:lang w:val="en-US"/>
        </w:rPr>
        <w:t>sedang</w:t>
      </w:r>
      <w:proofErr w:type="spellEnd"/>
      <w:r w:rsidRPr="00D55737">
        <w:rPr>
          <w:sz w:val="22"/>
          <w:szCs w:val="22"/>
          <w:lang w:val="en-US"/>
        </w:rPr>
        <w:t xml:space="preserve"> </w:t>
      </w:r>
      <w:proofErr w:type="spellStart"/>
      <w:r w:rsidRPr="00D55737">
        <w:rPr>
          <w:sz w:val="22"/>
          <w:szCs w:val="22"/>
          <w:lang w:val="en-US"/>
        </w:rPr>
        <w:t>presentase</w:t>
      </w:r>
      <w:proofErr w:type="spellEnd"/>
      <w:r w:rsidRPr="00D55737">
        <w:rPr>
          <w:sz w:val="22"/>
          <w:szCs w:val="22"/>
          <w:lang w:val="en-US"/>
        </w:rPr>
        <w:t xml:space="preserve"> 0%</w:t>
      </w:r>
      <w:r w:rsidRPr="00D55737">
        <w:rPr>
          <w:sz w:val="22"/>
          <w:szCs w:val="22"/>
        </w:rPr>
        <w:t xml:space="preserve"> dan </w:t>
      </w:r>
      <w:r w:rsidRPr="00D55737">
        <w:rPr>
          <w:sz w:val="22"/>
          <w:szCs w:val="22"/>
          <w:lang w:val="en-US"/>
        </w:rPr>
        <w:t>169</w:t>
      </w:r>
      <w:r w:rsidRPr="00D55737">
        <w:rPr>
          <w:sz w:val="22"/>
          <w:szCs w:val="22"/>
        </w:rPr>
        <w:t xml:space="preserve"> siswa </w:t>
      </w:r>
      <w:proofErr w:type="spellStart"/>
      <w:r w:rsidR="00B405B4">
        <w:rPr>
          <w:sz w:val="22"/>
          <w:szCs w:val="22"/>
          <w:lang w:val="en-US"/>
        </w:rPr>
        <w:t>dengan</w:t>
      </w:r>
      <w:proofErr w:type="spellEnd"/>
      <w:r w:rsidRPr="00D55737">
        <w:rPr>
          <w:sz w:val="22"/>
          <w:szCs w:val="22"/>
        </w:rPr>
        <w:t xml:space="preserve"> ting</w:t>
      </w:r>
      <w:r w:rsidR="00B405B4">
        <w:rPr>
          <w:sz w:val="22"/>
          <w:szCs w:val="22"/>
          <w:lang w:val="en-US"/>
        </w:rPr>
        <w:t>k</w:t>
      </w:r>
      <w:r w:rsidRPr="00D55737">
        <w:rPr>
          <w:sz w:val="22"/>
          <w:szCs w:val="22"/>
        </w:rPr>
        <w:t xml:space="preserve">at kepercayaan diri yang </w:t>
      </w:r>
      <w:proofErr w:type="spellStart"/>
      <w:r w:rsidRPr="00D55737">
        <w:rPr>
          <w:sz w:val="22"/>
          <w:szCs w:val="22"/>
          <w:lang w:val="en-US"/>
        </w:rPr>
        <w:t>sangat</w:t>
      </w:r>
      <w:proofErr w:type="spellEnd"/>
      <w:r w:rsidRPr="00D55737">
        <w:rPr>
          <w:sz w:val="22"/>
          <w:szCs w:val="22"/>
          <w:lang w:val="en-US"/>
        </w:rPr>
        <w:t xml:space="preserve"> </w:t>
      </w:r>
      <w:r w:rsidRPr="00D55737">
        <w:rPr>
          <w:sz w:val="22"/>
          <w:szCs w:val="22"/>
        </w:rPr>
        <w:t xml:space="preserve">tinggi presentase </w:t>
      </w:r>
      <w:r w:rsidRPr="00D55737">
        <w:rPr>
          <w:sz w:val="22"/>
          <w:szCs w:val="22"/>
          <w:lang w:val="en-US"/>
        </w:rPr>
        <w:t>98</w:t>
      </w:r>
      <w:r w:rsidRPr="00D55737">
        <w:rPr>
          <w:sz w:val="22"/>
          <w:szCs w:val="22"/>
        </w:rPr>
        <w:t>%.</w:t>
      </w:r>
    </w:p>
    <w:p w14:paraId="58AB098C" w14:textId="77777777" w:rsidR="00DF429A" w:rsidRPr="00D55737" w:rsidRDefault="00DF429A" w:rsidP="00DF429A">
      <w:pPr>
        <w:tabs>
          <w:tab w:val="left" w:pos="426"/>
        </w:tabs>
        <w:spacing w:line="360" w:lineRule="auto"/>
        <w:ind w:firstLine="720"/>
        <w:jc w:val="both"/>
        <w:rPr>
          <w:sz w:val="22"/>
          <w:szCs w:val="22"/>
        </w:rPr>
      </w:pPr>
    </w:p>
    <w:p w14:paraId="349A1787" w14:textId="77777777" w:rsidR="00DF429A" w:rsidRPr="00D55737" w:rsidRDefault="00DF429A" w:rsidP="00DF429A">
      <w:pPr>
        <w:pStyle w:val="ListParagraph"/>
        <w:numPr>
          <w:ilvl w:val="0"/>
          <w:numId w:val="3"/>
        </w:numPr>
        <w:tabs>
          <w:tab w:val="left" w:pos="426"/>
        </w:tabs>
        <w:spacing w:line="360" w:lineRule="auto"/>
        <w:jc w:val="both"/>
        <w:rPr>
          <w:b/>
          <w:bCs/>
          <w:sz w:val="22"/>
          <w:szCs w:val="22"/>
          <w:lang w:val="en-US"/>
        </w:rPr>
      </w:pPr>
      <w:proofErr w:type="spellStart"/>
      <w:r w:rsidRPr="00D55737">
        <w:rPr>
          <w:b/>
          <w:bCs/>
          <w:sz w:val="22"/>
          <w:szCs w:val="22"/>
          <w:lang w:val="en-US"/>
        </w:rPr>
        <w:t>Pembahasan</w:t>
      </w:r>
      <w:proofErr w:type="spellEnd"/>
    </w:p>
    <w:p w14:paraId="16855D74" w14:textId="77777777" w:rsidR="00DF429A" w:rsidRPr="00D55737" w:rsidRDefault="00DF429A" w:rsidP="00DF429A">
      <w:pPr>
        <w:spacing w:line="360" w:lineRule="auto"/>
        <w:ind w:firstLine="720"/>
        <w:jc w:val="both"/>
        <w:rPr>
          <w:sz w:val="22"/>
          <w:szCs w:val="22"/>
        </w:rPr>
      </w:pPr>
      <w:r w:rsidRPr="00D55737">
        <w:rPr>
          <w:sz w:val="22"/>
          <w:szCs w:val="22"/>
        </w:rPr>
        <w:t>Sesuai juga dengan penelitian sebelumnya, yang berjudul "Hubungan dukungan sosial dengan kepercayaan diri pada atlet beladiri di PPLP Utara",</w:t>
      </w:r>
      <w:r w:rsidRPr="00D55737">
        <w:rPr>
          <w:sz w:val="22"/>
          <w:szCs w:val="22"/>
          <w:lang w:val="en-US"/>
        </w:rPr>
        <w:t xml:space="preserve"> </w:t>
      </w:r>
      <w:proofErr w:type="spellStart"/>
      <w:r w:rsidRPr="00D55737">
        <w:rPr>
          <w:sz w:val="22"/>
          <w:szCs w:val="22"/>
          <w:lang w:val="en-US"/>
        </w:rPr>
        <w:t>menyatakan</w:t>
      </w:r>
      <w:proofErr w:type="spellEnd"/>
      <w:r w:rsidRPr="00D55737">
        <w:rPr>
          <w:sz w:val="22"/>
          <w:szCs w:val="22"/>
          <w:lang w:val="en-US"/>
        </w:rPr>
        <w:t xml:space="preserve"> </w:t>
      </w:r>
      <w:proofErr w:type="spellStart"/>
      <w:r w:rsidRPr="00D55737">
        <w:rPr>
          <w:sz w:val="22"/>
          <w:szCs w:val="22"/>
          <w:lang w:val="en-US"/>
        </w:rPr>
        <w:t>bahwa</w:t>
      </w:r>
      <w:proofErr w:type="spellEnd"/>
      <w:r w:rsidRPr="00D55737">
        <w:rPr>
          <w:sz w:val="22"/>
          <w:szCs w:val="22"/>
          <w:lang w:val="en-US"/>
        </w:rPr>
        <w:t xml:space="preserve"> </w:t>
      </w:r>
      <w:proofErr w:type="spellStart"/>
      <w:r w:rsidRPr="00D55737">
        <w:rPr>
          <w:sz w:val="22"/>
          <w:szCs w:val="22"/>
          <w:lang w:val="en-US"/>
        </w:rPr>
        <w:t>terdapat</w:t>
      </w:r>
      <w:proofErr w:type="spellEnd"/>
      <w:r w:rsidRPr="00D55737">
        <w:rPr>
          <w:sz w:val="22"/>
          <w:szCs w:val="22"/>
          <w:lang w:val="en-US"/>
        </w:rPr>
        <w:t xml:space="preserve"> </w:t>
      </w:r>
      <w:proofErr w:type="spellStart"/>
      <w:r w:rsidRPr="00D55737">
        <w:rPr>
          <w:sz w:val="22"/>
          <w:szCs w:val="22"/>
          <w:lang w:val="en-US"/>
        </w:rPr>
        <w:t>hubungan</w:t>
      </w:r>
      <w:proofErr w:type="spellEnd"/>
      <w:r w:rsidRPr="00D55737">
        <w:rPr>
          <w:sz w:val="22"/>
          <w:szCs w:val="22"/>
          <w:lang w:val="en-US"/>
        </w:rPr>
        <w:t xml:space="preserve"> </w:t>
      </w:r>
      <w:proofErr w:type="spellStart"/>
      <w:r w:rsidRPr="00D55737">
        <w:rPr>
          <w:sz w:val="22"/>
          <w:szCs w:val="22"/>
          <w:lang w:val="en-US"/>
        </w:rPr>
        <w:t>positif</w:t>
      </w:r>
      <w:proofErr w:type="spellEnd"/>
      <w:r w:rsidRPr="00D55737">
        <w:rPr>
          <w:sz w:val="22"/>
          <w:szCs w:val="22"/>
          <w:lang w:val="en-US"/>
        </w:rPr>
        <w:t xml:space="preserve"> </w:t>
      </w:r>
      <w:proofErr w:type="spellStart"/>
      <w:r w:rsidRPr="00D55737">
        <w:rPr>
          <w:sz w:val="22"/>
          <w:szCs w:val="22"/>
          <w:lang w:val="en-US"/>
        </w:rPr>
        <w:t>antara</w:t>
      </w:r>
      <w:proofErr w:type="spellEnd"/>
      <w:r w:rsidRPr="00D55737">
        <w:rPr>
          <w:sz w:val="22"/>
          <w:szCs w:val="22"/>
          <w:lang w:val="en-US"/>
        </w:rPr>
        <w:t xml:space="preserve"> </w:t>
      </w:r>
      <w:proofErr w:type="spellStart"/>
      <w:r w:rsidRPr="00D55737">
        <w:rPr>
          <w:sz w:val="22"/>
          <w:szCs w:val="22"/>
          <w:lang w:val="en-US"/>
        </w:rPr>
        <w:t>kedua</w:t>
      </w:r>
      <w:proofErr w:type="spellEnd"/>
      <w:r w:rsidRPr="00D55737">
        <w:rPr>
          <w:sz w:val="22"/>
          <w:szCs w:val="22"/>
          <w:lang w:val="en-US"/>
        </w:rPr>
        <w:t xml:space="preserve"> </w:t>
      </w:r>
      <w:proofErr w:type="spellStart"/>
      <w:r w:rsidRPr="00D55737">
        <w:rPr>
          <w:sz w:val="22"/>
          <w:szCs w:val="22"/>
          <w:lang w:val="en-US"/>
        </w:rPr>
        <w:t>variabel</w:t>
      </w:r>
      <w:proofErr w:type="spellEnd"/>
      <w:r w:rsidRPr="00D55737">
        <w:rPr>
          <w:sz w:val="22"/>
          <w:szCs w:val="22"/>
        </w:rPr>
        <w:t>.</w:t>
      </w:r>
      <w:r w:rsidRPr="00D55737">
        <w:rPr>
          <w:sz w:val="22"/>
          <w:szCs w:val="22"/>
          <w:lang w:val="en-US"/>
        </w:rPr>
        <w:t xml:space="preserve"> </w:t>
      </w:r>
      <w:proofErr w:type="spellStart"/>
      <w:r w:rsidRPr="00D55737">
        <w:rPr>
          <w:sz w:val="22"/>
          <w:szCs w:val="22"/>
          <w:lang w:val="en-US"/>
        </w:rPr>
        <w:t>Dalam</w:t>
      </w:r>
      <w:proofErr w:type="spellEnd"/>
      <w:r w:rsidRPr="00D55737">
        <w:rPr>
          <w:sz w:val="22"/>
          <w:szCs w:val="22"/>
          <w:lang w:val="en-US"/>
        </w:rPr>
        <w:t xml:space="preserve"> </w:t>
      </w:r>
      <w:proofErr w:type="spellStart"/>
      <w:r w:rsidRPr="00D55737">
        <w:rPr>
          <w:sz w:val="22"/>
          <w:szCs w:val="22"/>
          <w:lang w:val="en-US"/>
        </w:rPr>
        <w:t>penelitian</w:t>
      </w:r>
      <w:proofErr w:type="spellEnd"/>
      <w:r w:rsidRPr="00D55737">
        <w:rPr>
          <w:sz w:val="22"/>
          <w:szCs w:val="22"/>
          <w:lang w:val="en-US"/>
        </w:rPr>
        <w:t xml:space="preserve"> </w:t>
      </w:r>
      <w:proofErr w:type="spellStart"/>
      <w:r w:rsidRPr="00D55737">
        <w:rPr>
          <w:sz w:val="22"/>
          <w:szCs w:val="22"/>
          <w:lang w:val="en-US"/>
        </w:rPr>
        <w:t>tersebut</w:t>
      </w:r>
      <w:proofErr w:type="spellEnd"/>
      <w:r w:rsidRPr="00D55737">
        <w:rPr>
          <w:sz w:val="22"/>
          <w:szCs w:val="22"/>
          <w:lang w:val="en-US"/>
        </w:rPr>
        <w:t xml:space="preserve"> </w:t>
      </w:r>
      <w:proofErr w:type="spellStart"/>
      <w:r w:rsidRPr="00D55737">
        <w:rPr>
          <w:sz w:val="22"/>
          <w:szCs w:val="22"/>
          <w:lang w:val="en-US"/>
        </w:rPr>
        <w:t>diperkuat</w:t>
      </w:r>
      <w:proofErr w:type="spellEnd"/>
      <w:r w:rsidRPr="00D55737">
        <w:rPr>
          <w:sz w:val="22"/>
          <w:szCs w:val="22"/>
          <w:lang w:val="en-US"/>
        </w:rPr>
        <w:t xml:space="preserve"> </w:t>
      </w:r>
      <w:proofErr w:type="spellStart"/>
      <w:r w:rsidRPr="00D55737">
        <w:rPr>
          <w:sz w:val="22"/>
          <w:szCs w:val="22"/>
          <w:lang w:val="en-US"/>
        </w:rPr>
        <w:t>melalui</w:t>
      </w:r>
      <w:proofErr w:type="spellEnd"/>
      <w:r w:rsidRPr="00D55737">
        <w:rPr>
          <w:sz w:val="22"/>
          <w:szCs w:val="22"/>
          <w:lang w:val="en-US"/>
        </w:rPr>
        <w:t xml:space="preserve"> </w:t>
      </w:r>
      <w:proofErr w:type="spellStart"/>
      <w:r w:rsidRPr="00D55737">
        <w:rPr>
          <w:sz w:val="22"/>
          <w:szCs w:val="22"/>
          <w:lang w:val="en-US"/>
        </w:rPr>
        <w:t>temuan</w:t>
      </w:r>
      <w:proofErr w:type="spellEnd"/>
      <w:r w:rsidRPr="00D55737">
        <w:rPr>
          <w:sz w:val="22"/>
          <w:szCs w:val="22"/>
          <w:lang w:val="en-US"/>
        </w:rPr>
        <w:t xml:space="preserve"> </w:t>
      </w:r>
      <w:proofErr w:type="spellStart"/>
      <w:r w:rsidRPr="00D55737">
        <w:rPr>
          <w:sz w:val="22"/>
          <w:szCs w:val="22"/>
          <w:lang w:val="en-US"/>
        </w:rPr>
        <w:t>peneliti</w:t>
      </w:r>
      <w:proofErr w:type="spellEnd"/>
      <w:r w:rsidRPr="00D55737">
        <w:rPr>
          <w:sz w:val="22"/>
          <w:szCs w:val="22"/>
          <w:lang w:val="en-US"/>
        </w:rPr>
        <w:t xml:space="preserve"> </w:t>
      </w:r>
      <w:proofErr w:type="spellStart"/>
      <w:r w:rsidRPr="00D55737">
        <w:rPr>
          <w:sz w:val="22"/>
          <w:szCs w:val="22"/>
          <w:lang w:val="en-US"/>
        </w:rPr>
        <w:t>terdahulu</w:t>
      </w:r>
      <w:proofErr w:type="spellEnd"/>
      <w:r w:rsidRPr="00D55737">
        <w:rPr>
          <w:sz w:val="22"/>
          <w:szCs w:val="22"/>
          <w:lang w:val="en-US"/>
        </w:rPr>
        <w:t>.</w:t>
      </w:r>
      <w:r w:rsidRPr="00D55737">
        <w:rPr>
          <w:sz w:val="22"/>
          <w:szCs w:val="22"/>
        </w:rPr>
        <w:t xml:space="preserve"> Hasil penelitian ini juga diperkuat oleh temuan penelitian sebelumnya yang menunjukkan bahwa ada hubungan yang positif dan signifikan antara dukungan sosial dan kepercayaan diri siswa. Kepercayaan diri muncul melalui kesadaran karena jika memutuskan untuk melakukan sesuatu, maka sesuatu itu pula yang harus dilakukan. Menurut Goldsmith </w:t>
      </w:r>
      <w:r w:rsidRPr="00D55737">
        <w:rPr>
          <w:sz w:val="22"/>
          <w:szCs w:val="22"/>
        </w:rPr>
        <w:fldChar w:fldCharType="begin" w:fldLock="1"/>
      </w:r>
      <w:r>
        <w:rPr>
          <w:sz w:val="22"/>
          <w:szCs w:val="22"/>
        </w:rPr>
        <w:instrText>ADDIN CSL_CITATION {"citationItems":[{"id":"ITEM-1","itemData":{"author":[{"dropping-particle":"","family":"Rosandi","given":"Alrizda. dkk","non-dropping-particle":"","parse-names":false,"suffix":""}],"id":"ITEM-1","issued":{"date-parts":[["2022"]]},"title":"Hubungan Antara Body Image Dengan Kepercayaan Diri Pada Penyandang TunaRungu","type":"article-journal"},"uris":["http://www.mendeley.com/documents/?uuid=52d902b1-5202-4666-92ba-102b999327ef"]}],"mendeley":{"formattedCitation":"[13]","plainTextFormattedCitation":"[13]","previouslyFormattedCitation":"[13]"},"properties":{"noteIndex":0},"schema":"https://github.com/citation-style-language/schema/raw/master/csl-citation.json"}</w:instrText>
      </w:r>
      <w:r w:rsidRPr="00D55737">
        <w:rPr>
          <w:sz w:val="22"/>
          <w:szCs w:val="22"/>
        </w:rPr>
        <w:fldChar w:fldCharType="separate"/>
      </w:r>
      <w:r w:rsidRPr="00337CEB">
        <w:rPr>
          <w:noProof/>
          <w:sz w:val="22"/>
          <w:szCs w:val="22"/>
        </w:rPr>
        <w:t>[13]</w:t>
      </w:r>
      <w:r w:rsidRPr="00D55737">
        <w:rPr>
          <w:sz w:val="22"/>
          <w:szCs w:val="22"/>
        </w:rPr>
        <w:fldChar w:fldCharType="end"/>
      </w:r>
      <w:r w:rsidRPr="00D55737">
        <w:rPr>
          <w:sz w:val="22"/>
          <w:szCs w:val="22"/>
          <w:lang w:val="en-US"/>
        </w:rPr>
        <w:t xml:space="preserve"> </w:t>
      </w:r>
      <w:r w:rsidRPr="00D55737">
        <w:rPr>
          <w:sz w:val="22"/>
          <w:szCs w:val="22"/>
        </w:rPr>
        <w:t xml:space="preserve">kepercayaan diri adalah ketika seseorang mampu keluar dari zona kenyamanannya, percaya pada kemampuan dirinya, dan menikmati hidupnya dengan kepercayaan diri yang ada di dalam hati dan jiwa seseorang. Dukungan sosial membangun kepercayaan diri seseorang yang mendapatkan dukungan karena mereka merasa dihargai dan dicintai dan merupakan bagian dari </w:t>
      </w:r>
      <w:r w:rsidRPr="00D55737">
        <w:rPr>
          <w:sz w:val="22"/>
          <w:szCs w:val="22"/>
        </w:rPr>
        <w:lastRenderedPageBreak/>
        <w:t>jaringan sosial seperti komunitas atau sekelompok keluarga yang dapat membantu mereka saat mereka membutuhkan bantuan.</w:t>
      </w:r>
    </w:p>
    <w:p w14:paraId="155EE297" w14:textId="7886F064" w:rsidR="00DF429A" w:rsidRPr="00D55737" w:rsidRDefault="00B405B4" w:rsidP="00DF429A">
      <w:pPr>
        <w:spacing w:line="360" w:lineRule="auto"/>
        <w:ind w:firstLine="720"/>
        <w:jc w:val="both"/>
        <w:rPr>
          <w:sz w:val="22"/>
          <w:szCs w:val="22"/>
          <w:lang w:val="en-US"/>
        </w:rPr>
      </w:pPr>
      <w:r>
        <w:rPr>
          <w:sz w:val="22"/>
          <w:szCs w:val="22"/>
          <w:lang w:val="en-US"/>
        </w:rPr>
        <w:t>K</w:t>
      </w:r>
      <w:r w:rsidR="00DF429A" w:rsidRPr="00D55737">
        <w:rPr>
          <w:sz w:val="22"/>
          <w:szCs w:val="22"/>
        </w:rPr>
        <w:t xml:space="preserve">epercayaan diri yang dimiliki </w:t>
      </w:r>
      <w:r w:rsidR="00DF429A" w:rsidRPr="00D55737">
        <w:rPr>
          <w:sz w:val="22"/>
          <w:szCs w:val="22"/>
          <w:lang w:val="en-US"/>
        </w:rPr>
        <w:t xml:space="preserve">oleh </w:t>
      </w:r>
      <w:proofErr w:type="spellStart"/>
      <w:r w:rsidR="00DF429A" w:rsidRPr="00D55737">
        <w:rPr>
          <w:sz w:val="22"/>
          <w:szCs w:val="22"/>
          <w:lang w:val="en-US"/>
        </w:rPr>
        <w:t>seorang</w:t>
      </w:r>
      <w:proofErr w:type="spellEnd"/>
      <w:r w:rsidR="00DF429A" w:rsidRPr="00D55737">
        <w:rPr>
          <w:sz w:val="22"/>
          <w:szCs w:val="22"/>
          <w:lang w:val="en-US"/>
        </w:rPr>
        <w:t xml:space="preserve"> </w:t>
      </w:r>
      <w:proofErr w:type="spellStart"/>
      <w:r w:rsidR="00DF429A" w:rsidRPr="00D55737">
        <w:rPr>
          <w:sz w:val="22"/>
          <w:szCs w:val="22"/>
          <w:lang w:val="en-US"/>
        </w:rPr>
        <w:t>individu</w:t>
      </w:r>
      <w:proofErr w:type="spellEnd"/>
      <w:r w:rsidR="00DF429A" w:rsidRPr="00D55737">
        <w:rPr>
          <w:sz w:val="22"/>
          <w:szCs w:val="22"/>
        </w:rPr>
        <w:t xml:space="preserve"> harus berada pada kategori sangat tinggi. </w:t>
      </w:r>
      <w:proofErr w:type="spellStart"/>
      <w:r>
        <w:rPr>
          <w:sz w:val="22"/>
          <w:szCs w:val="22"/>
          <w:lang w:val="en-US"/>
        </w:rPr>
        <w:t>Maka</w:t>
      </w:r>
      <w:proofErr w:type="spellEnd"/>
      <w:r>
        <w:rPr>
          <w:sz w:val="22"/>
          <w:szCs w:val="22"/>
          <w:lang w:val="en-US"/>
        </w:rPr>
        <w:t xml:space="preserve"> </w:t>
      </w:r>
      <w:proofErr w:type="spellStart"/>
      <w:r>
        <w:rPr>
          <w:sz w:val="22"/>
          <w:szCs w:val="22"/>
          <w:lang w:val="en-US"/>
        </w:rPr>
        <w:t>dalam</w:t>
      </w:r>
      <w:proofErr w:type="spellEnd"/>
      <w:r>
        <w:rPr>
          <w:sz w:val="22"/>
          <w:szCs w:val="22"/>
          <w:lang w:val="en-US"/>
        </w:rPr>
        <w:t xml:space="preserve"> </w:t>
      </w:r>
      <w:proofErr w:type="spellStart"/>
      <w:r>
        <w:rPr>
          <w:sz w:val="22"/>
          <w:szCs w:val="22"/>
          <w:lang w:val="en-US"/>
        </w:rPr>
        <w:t>hal</w:t>
      </w:r>
      <w:proofErr w:type="spellEnd"/>
      <w:r>
        <w:rPr>
          <w:sz w:val="22"/>
          <w:szCs w:val="22"/>
          <w:lang w:val="en-US"/>
        </w:rPr>
        <w:t xml:space="preserve"> ini </w:t>
      </w:r>
      <w:proofErr w:type="spellStart"/>
      <w:r w:rsidR="00DF429A" w:rsidRPr="00D55737">
        <w:rPr>
          <w:sz w:val="22"/>
          <w:szCs w:val="22"/>
          <w:lang w:val="en-US"/>
        </w:rPr>
        <w:t>bertujuan</w:t>
      </w:r>
      <w:proofErr w:type="spellEnd"/>
      <w:r w:rsidR="00DF429A" w:rsidRPr="00D55737">
        <w:rPr>
          <w:sz w:val="22"/>
          <w:szCs w:val="22"/>
          <w:lang w:val="en-US"/>
        </w:rPr>
        <w:t xml:space="preserve"> agar </w:t>
      </w:r>
      <w:proofErr w:type="spellStart"/>
      <w:r w:rsidR="00DF429A" w:rsidRPr="00D55737">
        <w:rPr>
          <w:sz w:val="22"/>
          <w:szCs w:val="22"/>
          <w:lang w:val="en-US"/>
        </w:rPr>
        <w:t>individu</w:t>
      </w:r>
      <w:proofErr w:type="spellEnd"/>
      <w:r w:rsidR="00DF429A" w:rsidRPr="00D55737">
        <w:rPr>
          <w:sz w:val="22"/>
          <w:szCs w:val="22"/>
          <w:lang w:val="en-US"/>
        </w:rPr>
        <w:t xml:space="preserve"> </w:t>
      </w:r>
      <w:proofErr w:type="spellStart"/>
      <w:r w:rsidR="00DF429A" w:rsidRPr="00D55737">
        <w:rPr>
          <w:sz w:val="22"/>
          <w:szCs w:val="22"/>
          <w:lang w:val="en-US"/>
        </w:rPr>
        <w:t>dapat</w:t>
      </w:r>
      <w:proofErr w:type="spellEnd"/>
      <w:r w:rsidR="00DF429A" w:rsidRPr="00D55737">
        <w:rPr>
          <w:sz w:val="22"/>
          <w:szCs w:val="22"/>
        </w:rPr>
        <w:t xml:space="preserve"> </w:t>
      </w:r>
      <w:proofErr w:type="spellStart"/>
      <w:r>
        <w:rPr>
          <w:sz w:val="22"/>
          <w:szCs w:val="22"/>
          <w:lang w:val="en-US"/>
        </w:rPr>
        <w:t>menambah</w:t>
      </w:r>
      <w:proofErr w:type="spellEnd"/>
      <w:r w:rsidR="00DF429A" w:rsidRPr="00D55737">
        <w:rPr>
          <w:sz w:val="22"/>
          <w:szCs w:val="22"/>
        </w:rPr>
        <w:t xml:space="preserve"> </w:t>
      </w:r>
      <w:proofErr w:type="spellStart"/>
      <w:r w:rsidR="00DF429A" w:rsidRPr="00D55737">
        <w:rPr>
          <w:sz w:val="22"/>
          <w:szCs w:val="22"/>
          <w:lang w:val="en-US"/>
        </w:rPr>
        <w:t>potensi</w:t>
      </w:r>
      <w:proofErr w:type="spellEnd"/>
      <w:r w:rsidR="00DF429A" w:rsidRPr="00D55737">
        <w:rPr>
          <w:sz w:val="22"/>
          <w:szCs w:val="22"/>
        </w:rPr>
        <w:t xml:space="preserve"> yang ada dalam diri </w:t>
      </w:r>
      <w:proofErr w:type="spellStart"/>
      <w:r w:rsidR="00DF429A" w:rsidRPr="00D55737">
        <w:rPr>
          <w:sz w:val="22"/>
          <w:szCs w:val="22"/>
          <w:lang w:val="en-US"/>
        </w:rPr>
        <w:t>sehingga</w:t>
      </w:r>
      <w:proofErr w:type="spellEnd"/>
      <w:r w:rsidR="00DF429A" w:rsidRPr="00D55737">
        <w:rPr>
          <w:sz w:val="22"/>
          <w:szCs w:val="22"/>
          <w:lang w:val="en-US"/>
        </w:rPr>
        <w:t xml:space="preserve"> </w:t>
      </w:r>
      <w:proofErr w:type="spellStart"/>
      <w:r>
        <w:rPr>
          <w:sz w:val="22"/>
          <w:szCs w:val="22"/>
          <w:lang w:val="en-US"/>
        </w:rPr>
        <w:t>memerlukan</w:t>
      </w:r>
      <w:proofErr w:type="spellEnd"/>
      <w:r w:rsidR="00DF429A" w:rsidRPr="00D55737">
        <w:rPr>
          <w:sz w:val="22"/>
          <w:szCs w:val="22"/>
        </w:rPr>
        <w:t xml:space="preserve"> kepercayaan diri tinggi. </w:t>
      </w:r>
      <w:proofErr w:type="spellStart"/>
      <w:r>
        <w:rPr>
          <w:sz w:val="22"/>
          <w:szCs w:val="22"/>
          <w:lang w:val="en-US"/>
        </w:rPr>
        <w:t>Tetapi</w:t>
      </w:r>
      <w:proofErr w:type="spellEnd"/>
      <w:r w:rsidR="00DF429A" w:rsidRPr="00D55737">
        <w:rPr>
          <w:sz w:val="22"/>
          <w:szCs w:val="22"/>
        </w:rPr>
        <w:t>, faktanya banyak orang terutama remaja</w:t>
      </w:r>
      <w:r>
        <w:rPr>
          <w:sz w:val="22"/>
          <w:szCs w:val="22"/>
          <w:lang w:val="en-US"/>
        </w:rPr>
        <w:t xml:space="preserve"> </w:t>
      </w:r>
      <w:r w:rsidR="00DF429A" w:rsidRPr="00D55737">
        <w:rPr>
          <w:sz w:val="22"/>
          <w:szCs w:val="22"/>
        </w:rPr>
        <w:t>memiliki kepercayaan diri yang sangat rendah.</w:t>
      </w:r>
      <w:r w:rsidR="00DF429A" w:rsidRPr="00D55737">
        <w:rPr>
          <w:sz w:val="22"/>
          <w:szCs w:val="22"/>
          <w:lang w:val="en-US"/>
        </w:rPr>
        <w:t xml:space="preserve"> </w:t>
      </w:r>
      <w:proofErr w:type="spellStart"/>
      <w:r w:rsidR="00DF429A" w:rsidRPr="00D55737">
        <w:rPr>
          <w:sz w:val="22"/>
          <w:szCs w:val="22"/>
          <w:lang w:val="en-US"/>
        </w:rPr>
        <w:t>Kepercayaan</w:t>
      </w:r>
      <w:proofErr w:type="spellEnd"/>
      <w:r w:rsidR="00DF429A" w:rsidRPr="00D55737">
        <w:rPr>
          <w:sz w:val="22"/>
          <w:szCs w:val="22"/>
          <w:lang w:val="en-US"/>
        </w:rPr>
        <w:t xml:space="preserve"> </w:t>
      </w:r>
      <w:proofErr w:type="spellStart"/>
      <w:r w:rsidR="00DF429A" w:rsidRPr="00D55737">
        <w:rPr>
          <w:sz w:val="22"/>
          <w:szCs w:val="22"/>
          <w:lang w:val="en-US"/>
        </w:rPr>
        <w:t>diri</w:t>
      </w:r>
      <w:proofErr w:type="spellEnd"/>
      <w:r w:rsidR="00DF429A" w:rsidRPr="00D55737">
        <w:rPr>
          <w:sz w:val="22"/>
          <w:szCs w:val="22"/>
          <w:lang w:val="en-US"/>
        </w:rPr>
        <w:t xml:space="preserve"> </w:t>
      </w:r>
      <w:proofErr w:type="spellStart"/>
      <w:r w:rsidR="00DF429A" w:rsidRPr="00D55737">
        <w:rPr>
          <w:sz w:val="22"/>
          <w:szCs w:val="22"/>
          <w:lang w:val="en-US"/>
        </w:rPr>
        <w:t>menurut</w:t>
      </w:r>
      <w:proofErr w:type="spellEnd"/>
      <w:r w:rsidR="00DF429A" w:rsidRPr="00D55737">
        <w:rPr>
          <w:sz w:val="22"/>
          <w:szCs w:val="22"/>
          <w:lang w:val="en-US"/>
        </w:rPr>
        <w:t xml:space="preserve"> Goldsmith </w:t>
      </w:r>
      <w:r w:rsidR="00DF429A" w:rsidRPr="00D55737">
        <w:rPr>
          <w:sz w:val="22"/>
          <w:szCs w:val="22"/>
          <w:lang w:val="en-US"/>
        </w:rPr>
        <w:fldChar w:fldCharType="begin" w:fldLock="1"/>
      </w:r>
      <w:r w:rsidR="00DF429A">
        <w:rPr>
          <w:sz w:val="22"/>
          <w:szCs w:val="22"/>
          <w:lang w:val="en-US"/>
        </w:rPr>
        <w:instrText>ADDIN CSL_CITATION {"citationItems":[{"id":"ITEM-1","itemData":{"DOI":"10.33557/jpsyche.v13i1.548","ISSN":"0216-3985","abstract":"Abstract : This study aims to determine the relationship between body image and self-confidence. The hypothesis proposed in this study is that there is a positive correlation between body image and self-confidence with the assumption that the higher is body image,  the higher will self-confidence be, and conversely the lower is body image, lower will self-confidence be. This research subjects were grade ten female students in a private school in Medan consisting of 125 students who were selected using purposive sampling technique. Data were obtained from a scale for measuring body image and self confidence. The calculation was performed through the prerequisite test analysis (assumption) that consisted of a test for normality and linearity. Data analysis used was Product Moment through SPSS 21 for Windows. The results of data analysis showed that  r = 0,365, and p = 0.000 (p &lt;0.05), indicating that there is a positive relationship between body image and self-confidence. The results of this study indicated that the contribution (R2) given variable of body image on self-confidence was 13.3 %, while the remaining 87.7 % was  influenced by other factors not examined. From these results it is concluded that the hypothesis can be accepted.\r  \r Key word: Body Image, Self-Confidence, Ten Grade Female Students\r  \r Abstrak : Penelitian ini bertujuan untuk mengetahui hubungan antara body image dan kepercayaan diri. Hipotesis yang diajukan pada penelitian ini adalah “ada hubungan positif antara body image dan kepercayaan diri” dengan asumsi bahwa semakin tinggi body image maka semakin tinggi kepercayaan diri dan sebaliknya semakin rendah body image maka semakin rendah kepercayaan diri. Subjek penelitian yang digunakan dalam penelitian ini adalah siswi kelas X di salah satu SMA di kota Medan sebanyak 125 orang yang dipilih dengan menggunakan purposive sampling. Data diperoleh dari skala untuk mengukur body image dan kepercayaan diri. Perhitungan dilakukan melalui uji prasyarat analisis (uji asumsi) yang terdiri dari uji normalitas dan uji linearitas. Analisis data dengan menggunakan Analisa Product Moment melalui bantuan SPSS 21 for Windows. Hasil analisis data menunjukkan r =0,365, dan p = 0.000 (p &lt; 0.05) yang menunjukkan bahwa ada hubungan positif ada body image dan kepercayaan diri. Hasil penelitian ini menunjukkan bahwa sumbangan (R2) yang diberikan variabel body image terhadap kepercayaan diri adalah sebesar 13,3 persen, selebihnya 87,7  persen dipengaruhi ole…","author":[{"dropping-particle":"","family":"Wati","given":"Ida","non-dropping-particle":"","parse-names":false,"suffix":""},{"dropping-particle":"","family":"Wati","given":"Ida","non-dropping-particle":"","parse-names":false,"suffix":""},{"dropping-particle":"","family":"Sarinah","given":"Sarinah","non-dropping-particle":"","parse-names":false,"suffix":""},{"dropping-particle":"","family":"Hartini","given":"Sri","non-dropping-particle":"","parse-names":false,"suffix":""},{"dropping-particle":"","family":"Hartini","given":"Sri","non-dropping-particle":"","parse-names":false,"suffix":""}],"container-title":"Jurnal Ilmiah Psyche","id":"ITEM-1","issue":"1","issued":{"date-parts":[["2019"]]},"page":"01-12","title":"Kepercayaan Diri Ditinjau Dari Body Image Pada Siswi Kelas X Sma","type":"article-journal","volume":"13"},"uris":["http://www.mendeley.com/documents/?uuid=bdc792e1-3874-4bbc-87c2-dd7d022c56b3"]}],"mendeley":{"formattedCitation":"[14]","plainTextFormattedCitation":"[14]","previouslyFormattedCitation":"[14]"},"properties":{"noteIndex":0},"schema":"https://github.com/citation-style-language/schema/raw/master/csl-citation.json"}</w:instrText>
      </w:r>
      <w:r w:rsidR="00DF429A" w:rsidRPr="00D55737">
        <w:rPr>
          <w:sz w:val="22"/>
          <w:szCs w:val="22"/>
          <w:lang w:val="en-US"/>
        </w:rPr>
        <w:fldChar w:fldCharType="separate"/>
      </w:r>
      <w:r w:rsidR="00DF429A" w:rsidRPr="00337CEB">
        <w:rPr>
          <w:noProof/>
          <w:sz w:val="22"/>
          <w:szCs w:val="22"/>
          <w:lang w:val="en-US"/>
        </w:rPr>
        <w:t>[14]</w:t>
      </w:r>
      <w:r w:rsidR="00DF429A" w:rsidRPr="00D55737">
        <w:rPr>
          <w:sz w:val="22"/>
          <w:szCs w:val="22"/>
          <w:lang w:val="en-US"/>
        </w:rPr>
        <w:fldChar w:fldCharType="end"/>
      </w:r>
      <w:r w:rsidR="00DF429A" w:rsidRPr="00D55737">
        <w:rPr>
          <w:sz w:val="22"/>
          <w:szCs w:val="22"/>
          <w:lang w:val="en-US"/>
        </w:rPr>
        <w:t xml:space="preserve"> </w:t>
      </w:r>
      <w:proofErr w:type="spellStart"/>
      <w:r w:rsidR="00DF429A" w:rsidRPr="00D55737">
        <w:rPr>
          <w:sz w:val="22"/>
          <w:szCs w:val="22"/>
          <w:lang w:val="en-US"/>
        </w:rPr>
        <w:t>merupakan</w:t>
      </w:r>
      <w:proofErr w:type="spellEnd"/>
      <w:r w:rsidR="00DF429A" w:rsidRPr="00D55737">
        <w:rPr>
          <w:sz w:val="22"/>
          <w:szCs w:val="22"/>
          <w:lang w:val="en-US"/>
        </w:rPr>
        <w:t xml:space="preserve"> </w:t>
      </w:r>
      <w:proofErr w:type="spellStart"/>
      <w:r w:rsidR="00DF429A" w:rsidRPr="00D55737">
        <w:rPr>
          <w:sz w:val="22"/>
          <w:szCs w:val="22"/>
          <w:lang w:val="en-US"/>
        </w:rPr>
        <w:t>situasi</w:t>
      </w:r>
      <w:proofErr w:type="spellEnd"/>
      <w:r w:rsidR="00DF429A" w:rsidRPr="00D55737">
        <w:rPr>
          <w:sz w:val="22"/>
          <w:szCs w:val="22"/>
          <w:lang w:val="en-US"/>
        </w:rPr>
        <w:t xml:space="preserve"> di mana </w:t>
      </w:r>
      <w:proofErr w:type="spellStart"/>
      <w:r w:rsidR="00DF429A" w:rsidRPr="00D55737">
        <w:rPr>
          <w:sz w:val="22"/>
          <w:szCs w:val="22"/>
          <w:lang w:val="en-US"/>
        </w:rPr>
        <w:t>seseorang</w:t>
      </w:r>
      <w:proofErr w:type="spellEnd"/>
      <w:r w:rsidR="00DF429A" w:rsidRPr="00D55737">
        <w:rPr>
          <w:sz w:val="22"/>
          <w:szCs w:val="22"/>
          <w:lang w:val="en-US"/>
        </w:rPr>
        <w:t xml:space="preserve"> </w:t>
      </w:r>
      <w:proofErr w:type="spellStart"/>
      <w:r w:rsidR="00DF429A" w:rsidRPr="00D55737">
        <w:rPr>
          <w:sz w:val="22"/>
          <w:szCs w:val="22"/>
          <w:lang w:val="en-US"/>
        </w:rPr>
        <w:t>dapat</w:t>
      </w:r>
      <w:proofErr w:type="spellEnd"/>
      <w:r w:rsidR="00DF429A" w:rsidRPr="00D55737">
        <w:rPr>
          <w:sz w:val="22"/>
          <w:szCs w:val="22"/>
          <w:lang w:val="en-US"/>
        </w:rPr>
        <w:t xml:space="preserve"> </w:t>
      </w:r>
      <w:proofErr w:type="spellStart"/>
      <w:r w:rsidR="00DF429A" w:rsidRPr="00D55737">
        <w:rPr>
          <w:sz w:val="22"/>
          <w:szCs w:val="22"/>
          <w:lang w:val="en-US"/>
        </w:rPr>
        <w:t>keluar</w:t>
      </w:r>
      <w:proofErr w:type="spellEnd"/>
      <w:r w:rsidR="00DF429A" w:rsidRPr="00D55737">
        <w:rPr>
          <w:sz w:val="22"/>
          <w:szCs w:val="22"/>
          <w:lang w:val="en-US"/>
        </w:rPr>
        <w:t xml:space="preserve"> </w:t>
      </w:r>
      <w:proofErr w:type="spellStart"/>
      <w:r w:rsidR="00DF429A" w:rsidRPr="00D55737">
        <w:rPr>
          <w:sz w:val="22"/>
          <w:szCs w:val="22"/>
          <w:lang w:val="en-US"/>
        </w:rPr>
        <w:t>dari</w:t>
      </w:r>
      <w:proofErr w:type="spellEnd"/>
      <w:r w:rsidR="00DF429A" w:rsidRPr="00D55737">
        <w:rPr>
          <w:sz w:val="22"/>
          <w:szCs w:val="22"/>
          <w:lang w:val="en-US"/>
        </w:rPr>
        <w:t xml:space="preserve"> zona </w:t>
      </w:r>
      <w:proofErr w:type="spellStart"/>
      <w:r w:rsidR="00DF429A" w:rsidRPr="00D55737">
        <w:rPr>
          <w:sz w:val="22"/>
          <w:szCs w:val="22"/>
          <w:lang w:val="en-US"/>
        </w:rPr>
        <w:t>kenyamanannya</w:t>
      </w:r>
      <w:proofErr w:type="spellEnd"/>
      <w:r w:rsidR="00DF429A" w:rsidRPr="00D55737">
        <w:rPr>
          <w:sz w:val="22"/>
          <w:szCs w:val="22"/>
          <w:lang w:val="en-US"/>
        </w:rPr>
        <w:t xml:space="preserve">, </w:t>
      </w:r>
      <w:proofErr w:type="spellStart"/>
      <w:r w:rsidR="00DF429A" w:rsidRPr="00D55737">
        <w:rPr>
          <w:sz w:val="22"/>
          <w:szCs w:val="22"/>
          <w:lang w:val="en-US"/>
        </w:rPr>
        <w:t>percaya</w:t>
      </w:r>
      <w:proofErr w:type="spellEnd"/>
      <w:r w:rsidR="00DF429A" w:rsidRPr="00D55737">
        <w:rPr>
          <w:sz w:val="22"/>
          <w:szCs w:val="22"/>
          <w:lang w:val="en-US"/>
        </w:rPr>
        <w:t xml:space="preserve"> pada </w:t>
      </w:r>
      <w:proofErr w:type="spellStart"/>
      <w:r w:rsidR="00DF429A" w:rsidRPr="00D55737">
        <w:rPr>
          <w:sz w:val="22"/>
          <w:szCs w:val="22"/>
          <w:lang w:val="en-US"/>
        </w:rPr>
        <w:t>kemampuan</w:t>
      </w:r>
      <w:proofErr w:type="spellEnd"/>
      <w:r w:rsidR="00DF429A" w:rsidRPr="00D55737">
        <w:rPr>
          <w:sz w:val="22"/>
          <w:szCs w:val="22"/>
          <w:lang w:val="en-US"/>
        </w:rPr>
        <w:t xml:space="preserve"> </w:t>
      </w:r>
      <w:proofErr w:type="spellStart"/>
      <w:r w:rsidR="00DF429A" w:rsidRPr="00D55737">
        <w:rPr>
          <w:sz w:val="22"/>
          <w:szCs w:val="22"/>
          <w:lang w:val="en-US"/>
        </w:rPr>
        <w:t>dirinya</w:t>
      </w:r>
      <w:proofErr w:type="spellEnd"/>
      <w:r w:rsidR="00DF429A" w:rsidRPr="00D55737">
        <w:rPr>
          <w:sz w:val="22"/>
          <w:szCs w:val="22"/>
          <w:lang w:val="en-US"/>
        </w:rPr>
        <w:t xml:space="preserve">, dan </w:t>
      </w:r>
      <w:proofErr w:type="spellStart"/>
      <w:r w:rsidR="00DF429A" w:rsidRPr="00D55737">
        <w:rPr>
          <w:sz w:val="22"/>
          <w:szCs w:val="22"/>
          <w:lang w:val="en-US"/>
        </w:rPr>
        <w:t>menikmati</w:t>
      </w:r>
      <w:proofErr w:type="spellEnd"/>
      <w:r w:rsidR="00DF429A" w:rsidRPr="00D55737">
        <w:rPr>
          <w:sz w:val="22"/>
          <w:szCs w:val="22"/>
          <w:lang w:val="en-US"/>
        </w:rPr>
        <w:t xml:space="preserve"> </w:t>
      </w:r>
      <w:proofErr w:type="spellStart"/>
      <w:r w:rsidR="00DF429A" w:rsidRPr="00D55737">
        <w:rPr>
          <w:sz w:val="22"/>
          <w:szCs w:val="22"/>
          <w:lang w:val="en-US"/>
        </w:rPr>
        <w:t>hidupnya</w:t>
      </w:r>
      <w:proofErr w:type="spellEnd"/>
      <w:r w:rsidR="00DF429A" w:rsidRPr="00D55737">
        <w:rPr>
          <w:sz w:val="22"/>
          <w:szCs w:val="22"/>
          <w:lang w:val="en-US"/>
        </w:rPr>
        <w:t xml:space="preserve"> </w:t>
      </w:r>
      <w:proofErr w:type="spellStart"/>
      <w:r w:rsidR="00DF429A" w:rsidRPr="00D55737">
        <w:rPr>
          <w:sz w:val="22"/>
          <w:szCs w:val="22"/>
          <w:lang w:val="en-US"/>
        </w:rPr>
        <w:t>dengan</w:t>
      </w:r>
      <w:proofErr w:type="spellEnd"/>
      <w:r w:rsidR="00DF429A" w:rsidRPr="00D55737">
        <w:rPr>
          <w:sz w:val="22"/>
          <w:szCs w:val="22"/>
          <w:lang w:val="en-US"/>
        </w:rPr>
        <w:t xml:space="preserve"> </w:t>
      </w:r>
      <w:proofErr w:type="spellStart"/>
      <w:r w:rsidR="00DF429A" w:rsidRPr="00D55737">
        <w:rPr>
          <w:sz w:val="22"/>
          <w:szCs w:val="22"/>
          <w:lang w:val="en-US"/>
        </w:rPr>
        <w:t>percaya</w:t>
      </w:r>
      <w:proofErr w:type="spellEnd"/>
      <w:r w:rsidR="00DF429A" w:rsidRPr="00D55737">
        <w:rPr>
          <w:sz w:val="22"/>
          <w:szCs w:val="22"/>
          <w:lang w:val="en-US"/>
        </w:rPr>
        <w:t xml:space="preserve"> </w:t>
      </w:r>
      <w:proofErr w:type="spellStart"/>
      <w:r w:rsidR="00DF429A" w:rsidRPr="00D55737">
        <w:rPr>
          <w:sz w:val="22"/>
          <w:szCs w:val="22"/>
          <w:lang w:val="en-US"/>
        </w:rPr>
        <w:t>diri</w:t>
      </w:r>
      <w:proofErr w:type="spellEnd"/>
      <w:r w:rsidR="00DF429A" w:rsidRPr="00D55737">
        <w:rPr>
          <w:sz w:val="22"/>
          <w:szCs w:val="22"/>
          <w:lang w:val="en-US"/>
        </w:rPr>
        <w:t>. “</w:t>
      </w:r>
      <w:r w:rsidR="00DF429A" w:rsidRPr="00D55737">
        <w:rPr>
          <w:sz w:val="22"/>
          <w:szCs w:val="22"/>
        </w:rPr>
        <w:t xml:space="preserve">Dukungan sosial </w:t>
      </w:r>
      <w:proofErr w:type="spellStart"/>
      <w:r w:rsidR="00DF429A" w:rsidRPr="00D55737">
        <w:rPr>
          <w:sz w:val="22"/>
          <w:szCs w:val="22"/>
          <w:lang w:val="en-US"/>
        </w:rPr>
        <w:t>merupakan</w:t>
      </w:r>
      <w:proofErr w:type="spellEnd"/>
      <w:r w:rsidR="00DF429A" w:rsidRPr="00D55737">
        <w:rPr>
          <w:sz w:val="22"/>
          <w:szCs w:val="22"/>
        </w:rPr>
        <w:t xml:space="preserve"> dukungan yang diterima </w:t>
      </w:r>
      <w:r w:rsidR="00DF429A" w:rsidRPr="00D55737">
        <w:rPr>
          <w:sz w:val="22"/>
          <w:szCs w:val="22"/>
          <w:lang w:val="en-US"/>
        </w:rPr>
        <w:t xml:space="preserve">oleh </w:t>
      </w:r>
      <w:r w:rsidR="00DF429A" w:rsidRPr="00D55737">
        <w:rPr>
          <w:sz w:val="22"/>
          <w:szCs w:val="22"/>
        </w:rPr>
        <w:t xml:space="preserve">individu </w:t>
      </w:r>
      <w:r w:rsidR="00DF429A" w:rsidRPr="00D55737">
        <w:rPr>
          <w:sz w:val="22"/>
          <w:szCs w:val="22"/>
          <w:lang w:val="en-US"/>
        </w:rPr>
        <w:t xml:space="preserve">yang </w:t>
      </w:r>
      <w:proofErr w:type="spellStart"/>
      <w:r w:rsidR="00DF429A" w:rsidRPr="00D55737">
        <w:rPr>
          <w:sz w:val="22"/>
          <w:szCs w:val="22"/>
          <w:lang w:val="en-US"/>
        </w:rPr>
        <w:t>diperoleh</w:t>
      </w:r>
      <w:proofErr w:type="spellEnd"/>
      <w:r w:rsidR="00DF429A" w:rsidRPr="00D55737">
        <w:rPr>
          <w:sz w:val="22"/>
          <w:szCs w:val="22"/>
          <w:lang w:val="en-US"/>
        </w:rPr>
        <w:t xml:space="preserve"> </w:t>
      </w:r>
      <w:r w:rsidR="00DF429A" w:rsidRPr="00D55737">
        <w:rPr>
          <w:sz w:val="22"/>
          <w:szCs w:val="22"/>
        </w:rPr>
        <w:t>dari orang lain</w:t>
      </w:r>
      <w:r w:rsidR="00DF429A" w:rsidRPr="00D55737">
        <w:rPr>
          <w:sz w:val="22"/>
          <w:szCs w:val="22"/>
          <w:lang w:val="en-US"/>
        </w:rPr>
        <w:t>”</w:t>
      </w:r>
      <w:r w:rsidR="00DF429A" w:rsidRPr="00D55737">
        <w:rPr>
          <w:sz w:val="22"/>
          <w:szCs w:val="22"/>
        </w:rPr>
        <w:t xml:space="preserve"> </w:t>
      </w:r>
      <w:proofErr w:type="spellStart"/>
      <w:r w:rsidR="00DF429A" w:rsidRPr="00D55737">
        <w:rPr>
          <w:sz w:val="22"/>
          <w:szCs w:val="22"/>
          <w:lang w:val="en-US"/>
        </w:rPr>
        <w:t>Menurut</w:t>
      </w:r>
      <w:proofErr w:type="spellEnd"/>
      <w:r w:rsidR="00DF429A" w:rsidRPr="00D55737">
        <w:rPr>
          <w:sz w:val="22"/>
          <w:szCs w:val="22"/>
          <w:lang w:val="en-US"/>
        </w:rPr>
        <w:t xml:space="preserve"> </w:t>
      </w:r>
      <w:proofErr w:type="spellStart"/>
      <w:r w:rsidR="00DF429A" w:rsidRPr="00D55737">
        <w:rPr>
          <w:sz w:val="22"/>
          <w:szCs w:val="22"/>
          <w:lang w:val="en-US"/>
        </w:rPr>
        <w:t>sarafino</w:t>
      </w:r>
      <w:proofErr w:type="spellEnd"/>
      <w:r w:rsidR="00DF429A" w:rsidRPr="00D55737">
        <w:rPr>
          <w:sz w:val="22"/>
          <w:szCs w:val="22"/>
          <w:lang w:val="en-US"/>
        </w:rPr>
        <w:t xml:space="preserve"> Orang yang </w:t>
      </w:r>
      <w:proofErr w:type="spellStart"/>
      <w:r w:rsidR="00DF429A" w:rsidRPr="00D55737">
        <w:rPr>
          <w:sz w:val="22"/>
          <w:szCs w:val="22"/>
          <w:lang w:val="en-US"/>
        </w:rPr>
        <w:t>mendapatkan</w:t>
      </w:r>
      <w:proofErr w:type="spellEnd"/>
      <w:r w:rsidR="00DF429A" w:rsidRPr="00D55737">
        <w:rPr>
          <w:sz w:val="22"/>
          <w:szCs w:val="22"/>
          <w:lang w:val="en-US"/>
        </w:rPr>
        <w:t xml:space="preserve"> </w:t>
      </w:r>
      <w:proofErr w:type="spellStart"/>
      <w:r w:rsidR="00DF429A" w:rsidRPr="00D55737">
        <w:rPr>
          <w:sz w:val="22"/>
          <w:szCs w:val="22"/>
          <w:lang w:val="en-US"/>
        </w:rPr>
        <w:t>dukungan</w:t>
      </w:r>
      <w:proofErr w:type="spellEnd"/>
      <w:r w:rsidR="00DF429A" w:rsidRPr="00D55737">
        <w:rPr>
          <w:sz w:val="22"/>
          <w:szCs w:val="22"/>
          <w:lang w:val="en-US"/>
        </w:rPr>
        <w:t xml:space="preserve"> </w:t>
      </w:r>
      <w:proofErr w:type="spellStart"/>
      <w:r w:rsidR="00DF429A" w:rsidRPr="00D55737">
        <w:rPr>
          <w:sz w:val="22"/>
          <w:szCs w:val="22"/>
          <w:lang w:val="en-US"/>
        </w:rPr>
        <w:t>sosial</w:t>
      </w:r>
      <w:proofErr w:type="spellEnd"/>
      <w:r w:rsidR="00DF429A" w:rsidRPr="00D55737">
        <w:rPr>
          <w:sz w:val="22"/>
          <w:szCs w:val="22"/>
          <w:lang w:val="en-US"/>
        </w:rPr>
        <w:t xml:space="preserve"> </w:t>
      </w:r>
      <w:proofErr w:type="spellStart"/>
      <w:r w:rsidR="00DF429A" w:rsidRPr="00D55737">
        <w:rPr>
          <w:sz w:val="22"/>
          <w:szCs w:val="22"/>
          <w:lang w:val="en-US"/>
        </w:rPr>
        <w:t>lebih</w:t>
      </w:r>
      <w:proofErr w:type="spellEnd"/>
      <w:r w:rsidR="00DF429A" w:rsidRPr="00D55737">
        <w:rPr>
          <w:sz w:val="22"/>
          <w:szCs w:val="22"/>
          <w:lang w:val="en-US"/>
        </w:rPr>
        <w:t xml:space="preserve"> </w:t>
      </w:r>
      <w:proofErr w:type="spellStart"/>
      <w:r w:rsidR="00DF429A" w:rsidRPr="00D55737">
        <w:rPr>
          <w:sz w:val="22"/>
          <w:szCs w:val="22"/>
          <w:lang w:val="en-US"/>
        </w:rPr>
        <w:t>sering</w:t>
      </w:r>
      <w:proofErr w:type="spellEnd"/>
      <w:r w:rsidR="00DF429A" w:rsidRPr="00D55737">
        <w:rPr>
          <w:sz w:val="22"/>
          <w:szCs w:val="22"/>
          <w:lang w:val="en-US"/>
        </w:rPr>
        <w:t xml:space="preserve"> </w:t>
      </w:r>
      <w:proofErr w:type="spellStart"/>
      <w:r w:rsidR="00DF429A" w:rsidRPr="00D55737">
        <w:rPr>
          <w:sz w:val="22"/>
          <w:szCs w:val="22"/>
          <w:lang w:val="en-US"/>
        </w:rPr>
        <w:t>merasa</w:t>
      </w:r>
      <w:proofErr w:type="spellEnd"/>
      <w:r w:rsidR="00DF429A" w:rsidRPr="00D55737">
        <w:rPr>
          <w:sz w:val="22"/>
          <w:szCs w:val="22"/>
          <w:lang w:val="en-US"/>
        </w:rPr>
        <w:t xml:space="preserve"> </w:t>
      </w:r>
      <w:proofErr w:type="spellStart"/>
      <w:r w:rsidR="00DF429A" w:rsidRPr="00D55737">
        <w:rPr>
          <w:sz w:val="22"/>
          <w:szCs w:val="22"/>
          <w:lang w:val="en-US"/>
        </w:rPr>
        <w:t>dihargai</w:t>
      </w:r>
      <w:proofErr w:type="spellEnd"/>
      <w:r w:rsidR="00DF429A" w:rsidRPr="00D55737">
        <w:rPr>
          <w:sz w:val="22"/>
          <w:szCs w:val="22"/>
          <w:lang w:val="en-US"/>
        </w:rPr>
        <w:t xml:space="preserve"> dan </w:t>
      </w:r>
      <w:proofErr w:type="spellStart"/>
      <w:r w:rsidR="00DF429A" w:rsidRPr="00D55737">
        <w:rPr>
          <w:sz w:val="22"/>
          <w:szCs w:val="22"/>
          <w:lang w:val="en-US"/>
        </w:rPr>
        <w:t>dicintai</w:t>
      </w:r>
      <w:proofErr w:type="spellEnd"/>
      <w:r w:rsidR="00DF429A" w:rsidRPr="00D55737">
        <w:rPr>
          <w:sz w:val="22"/>
          <w:szCs w:val="22"/>
          <w:lang w:val="en-US"/>
        </w:rPr>
        <w:t xml:space="preserve">. </w:t>
      </w:r>
      <w:proofErr w:type="spellStart"/>
      <w:r w:rsidR="00DF429A" w:rsidRPr="00D55737">
        <w:rPr>
          <w:sz w:val="22"/>
          <w:szCs w:val="22"/>
          <w:lang w:val="en-US"/>
        </w:rPr>
        <w:t>Mereka</w:t>
      </w:r>
      <w:proofErr w:type="spellEnd"/>
      <w:r w:rsidR="00DF429A" w:rsidRPr="00D55737">
        <w:rPr>
          <w:sz w:val="22"/>
          <w:szCs w:val="22"/>
          <w:lang w:val="en-US"/>
        </w:rPr>
        <w:t xml:space="preserve"> juga </w:t>
      </w:r>
      <w:proofErr w:type="spellStart"/>
      <w:r w:rsidR="00DF429A" w:rsidRPr="00D55737">
        <w:rPr>
          <w:sz w:val="22"/>
          <w:szCs w:val="22"/>
          <w:lang w:val="en-US"/>
        </w:rPr>
        <w:t>menjadi</w:t>
      </w:r>
      <w:proofErr w:type="spellEnd"/>
      <w:r w:rsidR="00DF429A" w:rsidRPr="00D55737">
        <w:rPr>
          <w:sz w:val="22"/>
          <w:szCs w:val="22"/>
          <w:lang w:val="en-US"/>
        </w:rPr>
        <w:t xml:space="preserve"> </w:t>
      </w:r>
      <w:proofErr w:type="spellStart"/>
      <w:r w:rsidR="00DF429A" w:rsidRPr="00D55737">
        <w:rPr>
          <w:sz w:val="22"/>
          <w:szCs w:val="22"/>
          <w:lang w:val="en-US"/>
        </w:rPr>
        <w:t>bagian</w:t>
      </w:r>
      <w:proofErr w:type="spellEnd"/>
      <w:r w:rsidR="00DF429A" w:rsidRPr="00D55737">
        <w:rPr>
          <w:sz w:val="22"/>
          <w:szCs w:val="22"/>
          <w:lang w:val="en-US"/>
        </w:rPr>
        <w:t xml:space="preserve"> </w:t>
      </w:r>
      <w:proofErr w:type="spellStart"/>
      <w:r w:rsidR="00DF429A" w:rsidRPr="00D55737">
        <w:rPr>
          <w:sz w:val="22"/>
          <w:szCs w:val="22"/>
          <w:lang w:val="en-US"/>
        </w:rPr>
        <w:t>dari</w:t>
      </w:r>
      <w:proofErr w:type="spellEnd"/>
      <w:r w:rsidR="00DF429A" w:rsidRPr="00D55737">
        <w:rPr>
          <w:sz w:val="22"/>
          <w:szCs w:val="22"/>
          <w:lang w:val="en-US"/>
        </w:rPr>
        <w:t xml:space="preserve"> </w:t>
      </w:r>
      <w:proofErr w:type="spellStart"/>
      <w:r w:rsidR="00DF429A" w:rsidRPr="00D55737">
        <w:rPr>
          <w:sz w:val="22"/>
          <w:szCs w:val="22"/>
          <w:lang w:val="en-US"/>
        </w:rPr>
        <w:t>jaringan</w:t>
      </w:r>
      <w:proofErr w:type="spellEnd"/>
      <w:r w:rsidR="00DF429A" w:rsidRPr="00D55737">
        <w:rPr>
          <w:sz w:val="22"/>
          <w:szCs w:val="22"/>
          <w:lang w:val="en-US"/>
        </w:rPr>
        <w:t xml:space="preserve"> </w:t>
      </w:r>
      <w:proofErr w:type="spellStart"/>
      <w:r w:rsidR="00DF429A" w:rsidRPr="00D55737">
        <w:rPr>
          <w:sz w:val="22"/>
          <w:szCs w:val="22"/>
          <w:lang w:val="en-US"/>
        </w:rPr>
        <w:t>sosial</w:t>
      </w:r>
      <w:proofErr w:type="spellEnd"/>
      <w:r w:rsidR="00DF429A" w:rsidRPr="00D55737">
        <w:rPr>
          <w:sz w:val="22"/>
          <w:szCs w:val="22"/>
          <w:lang w:val="en-US"/>
        </w:rPr>
        <w:t xml:space="preserve">, </w:t>
      </w:r>
      <w:proofErr w:type="spellStart"/>
      <w:r w:rsidR="00DF429A" w:rsidRPr="00D55737">
        <w:rPr>
          <w:sz w:val="22"/>
          <w:szCs w:val="22"/>
          <w:lang w:val="en-US"/>
        </w:rPr>
        <w:t>seperti</w:t>
      </w:r>
      <w:proofErr w:type="spellEnd"/>
      <w:r w:rsidR="00DF429A" w:rsidRPr="00D55737">
        <w:rPr>
          <w:sz w:val="22"/>
          <w:szCs w:val="22"/>
          <w:lang w:val="en-US"/>
        </w:rPr>
        <w:t xml:space="preserve"> </w:t>
      </w:r>
      <w:proofErr w:type="spellStart"/>
      <w:r w:rsidR="00DF429A" w:rsidRPr="00D55737">
        <w:rPr>
          <w:sz w:val="22"/>
          <w:szCs w:val="22"/>
          <w:lang w:val="en-US"/>
        </w:rPr>
        <w:t>komunitas</w:t>
      </w:r>
      <w:proofErr w:type="spellEnd"/>
      <w:r w:rsidR="00DF429A" w:rsidRPr="00D55737">
        <w:rPr>
          <w:sz w:val="22"/>
          <w:szCs w:val="22"/>
          <w:lang w:val="en-US"/>
        </w:rPr>
        <w:t xml:space="preserve"> </w:t>
      </w:r>
      <w:proofErr w:type="spellStart"/>
      <w:r w:rsidR="00DF429A" w:rsidRPr="00D55737">
        <w:rPr>
          <w:sz w:val="22"/>
          <w:szCs w:val="22"/>
          <w:lang w:val="en-US"/>
        </w:rPr>
        <w:t>atau</w:t>
      </w:r>
      <w:proofErr w:type="spellEnd"/>
      <w:r w:rsidR="00DF429A" w:rsidRPr="00D55737">
        <w:rPr>
          <w:sz w:val="22"/>
          <w:szCs w:val="22"/>
          <w:lang w:val="en-US"/>
        </w:rPr>
        <w:t xml:space="preserve"> </w:t>
      </w:r>
      <w:proofErr w:type="spellStart"/>
      <w:r w:rsidR="00DF429A" w:rsidRPr="00D55737">
        <w:rPr>
          <w:sz w:val="22"/>
          <w:szCs w:val="22"/>
          <w:lang w:val="en-US"/>
        </w:rPr>
        <w:t>sekelompok</w:t>
      </w:r>
      <w:proofErr w:type="spellEnd"/>
      <w:r w:rsidR="00DF429A" w:rsidRPr="00D55737">
        <w:rPr>
          <w:sz w:val="22"/>
          <w:szCs w:val="22"/>
          <w:lang w:val="en-US"/>
        </w:rPr>
        <w:t xml:space="preserve"> </w:t>
      </w:r>
      <w:proofErr w:type="spellStart"/>
      <w:r w:rsidR="00DF429A" w:rsidRPr="00D55737">
        <w:rPr>
          <w:sz w:val="22"/>
          <w:szCs w:val="22"/>
          <w:lang w:val="en-US"/>
        </w:rPr>
        <w:t>keluarga</w:t>
      </w:r>
      <w:proofErr w:type="spellEnd"/>
      <w:r w:rsidR="00DF429A" w:rsidRPr="00D55737">
        <w:rPr>
          <w:sz w:val="22"/>
          <w:szCs w:val="22"/>
          <w:lang w:val="en-US"/>
        </w:rPr>
        <w:t xml:space="preserve">, yang </w:t>
      </w:r>
      <w:proofErr w:type="spellStart"/>
      <w:r w:rsidR="00DF429A" w:rsidRPr="00D55737">
        <w:rPr>
          <w:sz w:val="22"/>
          <w:szCs w:val="22"/>
          <w:lang w:val="en-US"/>
        </w:rPr>
        <w:t>dapat</w:t>
      </w:r>
      <w:proofErr w:type="spellEnd"/>
      <w:r w:rsidR="00DF429A" w:rsidRPr="00D55737">
        <w:rPr>
          <w:sz w:val="22"/>
          <w:szCs w:val="22"/>
          <w:lang w:val="en-US"/>
        </w:rPr>
        <w:t xml:space="preserve"> </w:t>
      </w:r>
      <w:proofErr w:type="spellStart"/>
      <w:r w:rsidR="00DF429A" w:rsidRPr="00D55737">
        <w:rPr>
          <w:sz w:val="22"/>
          <w:szCs w:val="22"/>
          <w:lang w:val="en-US"/>
        </w:rPr>
        <w:t>membantu</w:t>
      </w:r>
      <w:proofErr w:type="spellEnd"/>
      <w:r w:rsidR="00DF429A" w:rsidRPr="00D55737">
        <w:rPr>
          <w:sz w:val="22"/>
          <w:szCs w:val="22"/>
          <w:lang w:val="en-US"/>
        </w:rPr>
        <w:t xml:space="preserve"> </w:t>
      </w:r>
      <w:proofErr w:type="spellStart"/>
      <w:r w:rsidR="00DF429A" w:rsidRPr="00D55737">
        <w:rPr>
          <w:sz w:val="22"/>
          <w:szCs w:val="22"/>
          <w:lang w:val="en-US"/>
        </w:rPr>
        <w:t>mereka</w:t>
      </w:r>
      <w:proofErr w:type="spellEnd"/>
      <w:r w:rsidR="00DF429A" w:rsidRPr="00D55737">
        <w:rPr>
          <w:sz w:val="22"/>
          <w:szCs w:val="22"/>
          <w:lang w:val="en-US"/>
        </w:rPr>
        <w:t xml:space="preserve"> </w:t>
      </w:r>
      <w:proofErr w:type="spellStart"/>
      <w:r w:rsidR="00DF429A" w:rsidRPr="00D55737">
        <w:rPr>
          <w:sz w:val="22"/>
          <w:szCs w:val="22"/>
          <w:lang w:val="en-US"/>
        </w:rPr>
        <w:t>saat</w:t>
      </w:r>
      <w:proofErr w:type="spellEnd"/>
      <w:r w:rsidR="00DF429A" w:rsidRPr="00D55737">
        <w:rPr>
          <w:sz w:val="22"/>
          <w:szCs w:val="22"/>
          <w:lang w:val="en-US"/>
        </w:rPr>
        <w:t xml:space="preserve"> </w:t>
      </w:r>
      <w:proofErr w:type="spellStart"/>
      <w:r w:rsidR="00DF429A" w:rsidRPr="00D55737">
        <w:rPr>
          <w:sz w:val="22"/>
          <w:szCs w:val="22"/>
          <w:lang w:val="en-US"/>
        </w:rPr>
        <w:t>mereka</w:t>
      </w:r>
      <w:proofErr w:type="spellEnd"/>
      <w:r w:rsidR="00DF429A" w:rsidRPr="00D55737">
        <w:rPr>
          <w:sz w:val="22"/>
          <w:szCs w:val="22"/>
          <w:lang w:val="en-US"/>
        </w:rPr>
        <w:t xml:space="preserve"> </w:t>
      </w:r>
      <w:proofErr w:type="spellStart"/>
      <w:r w:rsidR="00DF429A" w:rsidRPr="00D55737">
        <w:rPr>
          <w:sz w:val="22"/>
          <w:szCs w:val="22"/>
          <w:lang w:val="en-US"/>
        </w:rPr>
        <w:t>membutuhkan</w:t>
      </w:r>
      <w:proofErr w:type="spellEnd"/>
      <w:r w:rsidR="00DF429A" w:rsidRPr="00D55737">
        <w:rPr>
          <w:sz w:val="22"/>
          <w:szCs w:val="22"/>
          <w:lang w:val="en-US"/>
        </w:rPr>
        <w:t xml:space="preserve"> </w:t>
      </w:r>
      <w:r w:rsidR="00DF429A" w:rsidRPr="00D55737">
        <w:rPr>
          <w:sz w:val="22"/>
          <w:szCs w:val="22"/>
          <w:lang w:val="en-US"/>
        </w:rPr>
        <w:fldChar w:fldCharType="begin" w:fldLock="1"/>
      </w:r>
      <w:r w:rsidR="00DF429A">
        <w:rPr>
          <w:sz w:val="22"/>
          <w:szCs w:val="22"/>
          <w:lang w:val="en-US"/>
        </w:rPr>
        <w:instrText>ADDIN CSL_CITATION {"citationItems":[{"id":"ITEM-1","itemData":{"author":[{"dropping-particle":"","family":"amkil","given":"maykeci keke","non-dropping-particle":"","parse-names":false,"suffix":""}],"id":"ITEM-1","issued":{"date-parts":[["2020"]]},"publisher":"Universitas Mercu Buana Yogyakarta","title":"HUBUNGAN ANTARA DUKUNGAN SOSIAL TEMAN SEBAYA DENGAN KEPERCAYAAN DIRI PADA REMAJA AWAL","type":"thesis"},"uris":["http://www.mendeley.com/documents/?uuid=69b642f8-1ff0-4583-aa77-935e689a0d75"]}],"mendeley":{"formattedCitation":"[7]","plainTextFormattedCitation":"[7]","previouslyFormattedCitation":"[7]"},"properties":{"noteIndex":0},"schema":"https://github.com/citation-style-language/schema/raw/master/csl-citation.json"}</w:instrText>
      </w:r>
      <w:r w:rsidR="00DF429A" w:rsidRPr="00D55737">
        <w:rPr>
          <w:sz w:val="22"/>
          <w:szCs w:val="22"/>
          <w:lang w:val="en-US"/>
        </w:rPr>
        <w:fldChar w:fldCharType="separate"/>
      </w:r>
      <w:r w:rsidR="00DF429A" w:rsidRPr="007C6A3D">
        <w:rPr>
          <w:noProof/>
          <w:sz w:val="22"/>
          <w:szCs w:val="22"/>
          <w:lang w:val="en-US"/>
        </w:rPr>
        <w:t>[7]</w:t>
      </w:r>
      <w:r w:rsidR="00DF429A" w:rsidRPr="00D55737">
        <w:rPr>
          <w:sz w:val="22"/>
          <w:szCs w:val="22"/>
          <w:lang w:val="en-US"/>
        </w:rPr>
        <w:fldChar w:fldCharType="end"/>
      </w:r>
      <w:r w:rsidR="00DF429A" w:rsidRPr="00D55737">
        <w:rPr>
          <w:sz w:val="22"/>
          <w:szCs w:val="22"/>
          <w:lang w:val="en-US"/>
        </w:rPr>
        <w:t xml:space="preserve">. </w:t>
      </w:r>
    </w:p>
    <w:p w14:paraId="74277E37" w14:textId="6CF7F7F8" w:rsidR="00DF429A" w:rsidRPr="00D55737" w:rsidRDefault="00DF429A" w:rsidP="00DF429A">
      <w:pPr>
        <w:pStyle w:val="JSKReferenceItem"/>
        <w:numPr>
          <w:ilvl w:val="0"/>
          <w:numId w:val="0"/>
        </w:numPr>
        <w:spacing w:line="360" w:lineRule="auto"/>
        <w:ind w:firstLine="720"/>
        <w:rPr>
          <w:sz w:val="22"/>
          <w:szCs w:val="22"/>
          <w:lang w:val="en-US"/>
        </w:rPr>
      </w:pPr>
      <w:proofErr w:type="spellStart"/>
      <w:r w:rsidRPr="00D55737">
        <w:rPr>
          <w:sz w:val="22"/>
          <w:szCs w:val="22"/>
          <w:lang w:val="en-US"/>
        </w:rPr>
        <w:t>Siswa</w:t>
      </w:r>
      <w:proofErr w:type="spellEnd"/>
      <w:r w:rsidRPr="00D55737">
        <w:rPr>
          <w:sz w:val="22"/>
          <w:szCs w:val="22"/>
          <w:lang w:val="en-US"/>
        </w:rPr>
        <w:t xml:space="preserve"> yang </w:t>
      </w:r>
      <w:proofErr w:type="spellStart"/>
      <w:r w:rsidRPr="00D55737">
        <w:rPr>
          <w:sz w:val="22"/>
          <w:szCs w:val="22"/>
          <w:lang w:val="en-US"/>
        </w:rPr>
        <w:t>tidak</w:t>
      </w:r>
      <w:proofErr w:type="spellEnd"/>
      <w:r w:rsidRPr="00D55737">
        <w:rPr>
          <w:sz w:val="22"/>
          <w:szCs w:val="22"/>
          <w:lang w:val="en-US"/>
        </w:rPr>
        <w:t xml:space="preserve"> </w:t>
      </w:r>
      <w:proofErr w:type="spellStart"/>
      <w:r w:rsidRPr="00D55737">
        <w:rPr>
          <w:sz w:val="22"/>
          <w:szCs w:val="22"/>
          <w:lang w:val="en-US"/>
        </w:rPr>
        <w:t>percaya</w:t>
      </w:r>
      <w:proofErr w:type="spellEnd"/>
      <w:r w:rsidRPr="00D55737">
        <w:rPr>
          <w:sz w:val="22"/>
          <w:szCs w:val="22"/>
          <w:lang w:val="en-US"/>
        </w:rPr>
        <w:t xml:space="preserve"> </w:t>
      </w:r>
      <w:proofErr w:type="spellStart"/>
      <w:r w:rsidRPr="00D55737">
        <w:rPr>
          <w:sz w:val="22"/>
          <w:szCs w:val="22"/>
          <w:lang w:val="en-US"/>
        </w:rPr>
        <w:t>diri</w:t>
      </w:r>
      <w:proofErr w:type="spellEnd"/>
      <w:r w:rsidRPr="00D55737">
        <w:rPr>
          <w:sz w:val="22"/>
          <w:szCs w:val="22"/>
          <w:lang w:val="en-US"/>
        </w:rPr>
        <w:t xml:space="preserve"> </w:t>
      </w:r>
      <w:proofErr w:type="spellStart"/>
      <w:r w:rsidRPr="00D55737">
        <w:rPr>
          <w:sz w:val="22"/>
          <w:szCs w:val="22"/>
          <w:lang w:val="en-US"/>
        </w:rPr>
        <w:t>akan</w:t>
      </w:r>
      <w:proofErr w:type="spellEnd"/>
      <w:r w:rsidRPr="00D55737">
        <w:rPr>
          <w:sz w:val="22"/>
          <w:szCs w:val="22"/>
          <w:lang w:val="en-US"/>
        </w:rPr>
        <w:t xml:space="preserve"> </w:t>
      </w:r>
      <w:proofErr w:type="spellStart"/>
      <w:r w:rsidRPr="00D55737">
        <w:rPr>
          <w:sz w:val="22"/>
          <w:szCs w:val="22"/>
          <w:lang w:val="en-US"/>
        </w:rPr>
        <w:t>khawatir</w:t>
      </w:r>
      <w:proofErr w:type="spellEnd"/>
      <w:r w:rsidRPr="00D55737">
        <w:rPr>
          <w:sz w:val="22"/>
          <w:szCs w:val="22"/>
          <w:lang w:val="en-US"/>
        </w:rPr>
        <w:t xml:space="preserve"> </w:t>
      </w:r>
      <w:proofErr w:type="spellStart"/>
      <w:r w:rsidRPr="00D55737">
        <w:rPr>
          <w:sz w:val="22"/>
          <w:szCs w:val="22"/>
          <w:lang w:val="en-US"/>
        </w:rPr>
        <w:t>tentang</w:t>
      </w:r>
      <w:proofErr w:type="spellEnd"/>
      <w:r w:rsidRPr="00D55737">
        <w:rPr>
          <w:sz w:val="22"/>
          <w:szCs w:val="22"/>
          <w:lang w:val="en-US"/>
        </w:rPr>
        <w:t xml:space="preserve"> </w:t>
      </w:r>
      <w:proofErr w:type="spellStart"/>
      <w:r w:rsidRPr="00D55737">
        <w:rPr>
          <w:sz w:val="22"/>
          <w:szCs w:val="22"/>
          <w:lang w:val="en-US"/>
        </w:rPr>
        <w:t>kemampuan</w:t>
      </w:r>
      <w:proofErr w:type="spellEnd"/>
      <w:r w:rsidRPr="00D55737">
        <w:rPr>
          <w:sz w:val="22"/>
          <w:szCs w:val="22"/>
          <w:lang w:val="en-US"/>
        </w:rPr>
        <w:t xml:space="preserve"> </w:t>
      </w:r>
      <w:proofErr w:type="spellStart"/>
      <w:r w:rsidRPr="00D55737">
        <w:rPr>
          <w:sz w:val="22"/>
          <w:szCs w:val="22"/>
          <w:lang w:val="en-US"/>
        </w:rPr>
        <w:t>akademik</w:t>
      </w:r>
      <w:proofErr w:type="spellEnd"/>
      <w:r w:rsidRPr="00D55737">
        <w:rPr>
          <w:sz w:val="22"/>
          <w:szCs w:val="22"/>
          <w:lang w:val="en-US"/>
        </w:rPr>
        <w:t xml:space="preserve"> dan non-</w:t>
      </w:r>
      <w:proofErr w:type="spellStart"/>
      <w:r w:rsidRPr="00D55737">
        <w:rPr>
          <w:sz w:val="22"/>
          <w:szCs w:val="22"/>
          <w:lang w:val="en-US"/>
        </w:rPr>
        <w:t>akademik</w:t>
      </w:r>
      <w:proofErr w:type="spellEnd"/>
      <w:r w:rsidRPr="00D55737">
        <w:rPr>
          <w:sz w:val="22"/>
          <w:szCs w:val="22"/>
          <w:lang w:val="en-US"/>
        </w:rPr>
        <w:t xml:space="preserve"> </w:t>
      </w:r>
      <w:proofErr w:type="spellStart"/>
      <w:r w:rsidRPr="00D55737">
        <w:rPr>
          <w:sz w:val="22"/>
          <w:szCs w:val="22"/>
          <w:lang w:val="en-US"/>
        </w:rPr>
        <w:t>mereka</w:t>
      </w:r>
      <w:proofErr w:type="spellEnd"/>
      <w:r w:rsidRPr="00D55737">
        <w:rPr>
          <w:sz w:val="22"/>
          <w:szCs w:val="22"/>
          <w:lang w:val="en-US"/>
        </w:rPr>
        <w:t xml:space="preserve"> </w:t>
      </w:r>
      <w:proofErr w:type="spellStart"/>
      <w:r w:rsidRPr="00D55737">
        <w:rPr>
          <w:sz w:val="22"/>
          <w:szCs w:val="22"/>
          <w:lang w:val="en-US"/>
        </w:rPr>
        <w:t>dalam</w:t>
      </w:r>
      <w:proofErr w:type="spellEnd"/>
      <w:r w:rsidRPr="00D55737">
        <w:rPr>
          <w:sz w:val="22"/>
          <w:szCs w:val="22"/>
          <w:lang w:val="en-US"/>
        </w:rPr>
        <w:t xml:space="preserve"> </w:t>
      </w:r>
      <w:proofErr w:type="spellStart"/>
      <w:r w:rsidRPr="00D55737">
        <w:rPr>
          <w:sz w:val="22"/>
          <w:szCs w:val="22"/>
          <w:lang w:val="en-US"/>
        </w:rPr>
        <w:t>situasi</w:t>
      </w:r>
      <w:proofErr w:type="spellEnd"/>
      <w:r w:rsidRPr="00D55737">
        <w:rPr>
          <w:sz w:val="22"/>
          <w:szCs w:val="22"/>
          <w:lang w:val="en-US"/>
        </w:rPr>
        <w:t xml:space="preserve"> ini. </w:t>
      </w:r>
      <w:proofErr w:type="spellStart"/>
      <w:r w:rsidRPr="00D55737">
        <w:rPr>
          <w:sz w:val="22"/>
          <w:szCs w:val="22"/>
          <w:lang w:val="en-US"/>
        </w:rPr>
        <w:t>Dalam</w:t>
      </w:r>
      <w:proofErr w:type="spellEnd"/>
      <w:r w:rsidRPr="00D55737">
        <w:rPr>
          <w:sz w:val="22"/>
          <w:szCs w:val="22"/>
          <w:lang w:val="en-US"/>
        </w:rPr>
        <w:t xml:space="preserve"> proses </w:t>
      </w:r>
      <w:proofErr w:type="spellStart"/>
      <w:r w:rsidRPr="00D55737">
        <w:rPr>
          <w:sz w:val="22"/>
          <w:szCs w:val="22"/>
          <w:lang w:val="en-US"/>
        </w:rPr>
        <w:t>penelitian</w:t>
      </w:r>
      <w:proofErr w:type="spellEnd"/>
      <w:r w:rsidRPr="00D55737">
        <w:rPr>
          <w:sz w:val="22"/>
          <w:szCs w:val="22"/>
          <w:lang w:val="en-US"/>
        </w:rPr>
        <w:t xml:space="preserve"> yang </w:t>
      </w:r>
      <w:proofErr w:type="spellStart"/>
      <w:r w:rsidRPr="00D55737">
        <w:rPr>
          <w:sz w:val="22"/>
          <w:szCs w:val="22"/>
          <w:lang w:val="en-US"/>
        </w:rPr>
        <w:t>dilakukan</w:t>
      </w:r>
      <w:proofErr w:type="spellEnd"/>
      <w:r w:rsidRPr="00D55737">
        <w:rPr>
          <w:sz w:val="22"/>
          <w:szCs w:val="22"/>
          <w:lang w:val="en-US"/>
        </w:rPr>
        <w:t xml:space="preserve"> ini </w:t>
      </w:r>
      <w:proofErr w:type="spellStart"/>
      <w:r w:rsidRPr="00D55737">
        <w:rPr>
          <w:sz w:val="22"/>
          <w:szCs w:val="22"/>
          <w:lang w:val="en-US"/>
        </w:rPr>
        <w:t>keterbatasannya</w:t>
      </w:r>
      <w:proofErr w:type="spellEnd"/>
      <w:r w:rsidRPr="00D55737">
        <w:rPr>
          <w:sz w:val="22"/>
          <w:szCs w:val="22"/>
          <w:lang w:val="en-US"/>
        </w:rPr>
        <w:t xml:space="preserve"> </w:t>
      </w:r>
      <w:proofErr w:type="spellStart"/>
      <w:r w:rsidRPr="00D55737">
        <w:rPr>
          <w:sz w:val="22"/>
          <w:szCs w:val="22"/>
          <w:lang w:val="en-US"/>
        </w:rPr>
        <w:t>adalah</w:t>
      </w:r>
      <w:proofErr w:type="spellEnd"/>
      <w:r w:rsidRPr="00D55737">
        <w:rPr>
          <w:sz w:val="22"/>
          <w:szCs w:val="22"/>
          <w:lang w:val="en-US"/>
        </w:rPr>
        <w:t xml:space="preserve"> </w:t>
      </w:r>
      <w:proofErr w:type="spellStart"/>
      <w:r w:rsidRPr="00D55737">
        <w:rPr>
          <w:sz w:val="22"/>
          <w:szCs w:val="22"/>
          <w:lang w:val="en-US"/>
        </w:rPr>
        <w:t>ia</w:t>
      </w:r>
      <w:proofErr w:type="spellEnd"/>
      <w:r w:rsidRPr="00D55737">
        <w:rPr>
          <w:sz w:val="22"/>
          <w:szCs w:val="22"/>
          <w:lang w:val="en-US"/>
        </w:rPr>
        <w:t xml:space="preserve"> </w:t>
      </w:r>
      <w:proofErr w:type="spellStart"/>
      <w:r w:rsidRPr="00D55737">
        <w:rPr>
          <w:sz w:val="22"/>
          <w:szCs w:val="22"/>
          <w:lang w:val="en-US"/>
        </w:rPr>
        <w:t>tidak</w:t>
      </w:r>
      <w:proofErr w:type="spellEnd"/>
      <w:r w:rsidRPr="00D55737">
        <w:rPr>
          <w:sz w:val="22"/>
          <w:szCs w:val="22"/>
          <w:lang w:val="en-US"/>
        </w:rPr>
        <w:t xml:space="preserve"> </w:t>
      </w:r>
      <w:proofErr w:type="spellStart"/>
      <w:r w:rsidRPr="00D55737">
        <w:rPr>
          <w:sz w:val="22"/>
          <w:szCs w:val="22"/>
          <w:lang w:val="en-US"/>
        </w:rPr>
        <w:t>mencakup</w:t>
      </w:r>
      <w:proofErr w:type="spellEnd"/>
      <w:r w:rsidRPr="00D55737">
        <w:rPr>
          <w:sz w:val="22"/>
          <w:szCs w:val="22"/>
          <w:lang w:val="en-US"/>
        </w:rPr>
        <w:t xml:space="preserve"> </w:t>
      </w:r>
      <w:proofErr w:type="spellStart"/>
      <w:r w:rsidRPr="00D55737">
        <w:rPr>
          <w:sz w:val="22"/>
          <w:szCs w:val="22"/>
          <w:lang w:val="en-US"/>
        </w:rPr>
        <w:t>siswa</w:t>
      </w:r>
      <w:proofErr w:type="spellEnd"/>
      <w:r w:rsidRPr="00D55737">
        <w:rPr>
          <w:sz w:val="22"/>
          <w:szCs w:val="22"/>
          <w:lang w:val="en-US"/>
        </w:rPr>
        <w:t xml:space="preserve"> di </w:t>
      </w:r>
      <w:proofErr w:type="spellStart"/>
      <w:r w:rsidRPr="00D55737">
        <w:rPr>
          <w:sz w:val="22"/>
          <w:szCs w:val="22"/>
          <w:lang w:val="en-US"/>
        </w:rPr>
        <w:t>luar</w:t>
      </w:r>
      <w:proofErr w:type="spellEnd"/>
      <w:r w:rsidRPr="00D55737">
        <w:rPr>
          <w:sz w:val="22"/>
          <w:szCs w:val="22"/>
          <w:lang w:val="en-US"/>
        </w:rPr>
        <w:t xml:space="preserve"> SMP Negeri 2 </w:t>
      </w:r>
      <w:proofErr w:type="spellStart"/>
      <w:r w:rsidRPr="00D55737">
        <w:rPr>
          <w:sz w:val="22"/>
          <w:szCs w:val="22"/>
          <w:lang w:val="en-US"/>
        </w:rPr>
        <w:t>bangil</w:t>
      </w:r>
      <w:proofErr w:type="spellEnd"/>
      <w:r w:rsidRPr="00D55737">
        <w:rPr>
          <w:sz w:val="22"/>
          <w:szCs w:val="22"/>
          <w:lang w:val="en-US"/>
        </w:rPr>
        <w:t xml:space="preserve"> </w:t>
      </w:r>
      <w:proofErr w:type="spellStart"/>
      <w:r w:rsidRPr="00D55737">
        <w:rPr>
          <w:sz w:val="22"/>
          <w:szCs w:val="22"/>
          <w:lang w:val="en-US"/>
        </w:rPr>
        <w:t>hanya</w:t>
      </w:r>
      <w:proofErr w:type="spellEnd"/>
      <w:r w:rsidRPr="00D55737">
        <w:rPr>
          <w:sz w:val="22"/>
          <w:szCs w:val="22"/>
          <w:lang w:val="en-US"/>
        </w:rPr>
        <w:t xml:space="preserve"> </w:t>
      </w:r>
      <w:proofErr w:type="spellStart"/>
      <w:r w:rsidRPr="00D55737">
        <w:rPr>
          <w:sz w:val="22"/>
          <w:szCs w:val="22"/>
          <w:lang w:val="en-US"/>
        </w:rPr>
        <w:t>meneliti</w:t>
      </w:r>
      <w:proofErr w:type="spellEnd"/>
      <w:r w:rsidRPr="00D55737">
        <w:rPr>
          <w:sz w:val="22"/>
          <w:szCs w:val="22"/>
          <w:lang w:val="en-US"/>
        </w:rPr>
        <w:t> </w:t>
      </w:r>
      <w:proofErr w:type="spellStart"/>
      <w:r w:rsidRPr="00D55737">
        <w:rPr>
          <w:sz w:val="22"/>
          <w:szCs w:val="22"/>
          <w:lang w:val="en-US"/>
        </w:rPr>
        <w:t>beberapa</w:t>
      </w:r>
      <w:proofErr w:type="spellEnd"/>
      <w:r w:rsidRPr="00D55737">
        <w:rPr>
          <w:sz w:val="22"/>
          <w:szCs w:val="22"/>
          <w:lang w:val="en-US"/>
        </w:rPr>
        <w:t xml:space="preserve"> </w:t>
      </w:r>
      <w:proofErr w:type="spellStart"/>
      <w:r w:rsidRPr="00D55737">
        <w:rPr>
          <w:sz w:val="22"/>
          <w:szCs w:val="22"/>
          <w:lang w:val="en-US"/>
        </w:rPr>
        <w:t>subjek</w:t>
      </w:r>
      <w:proofErr w:type="spellEnd"/>
      <w:r w:rsidRPr="00D55737">
        <w:rPr>
          <w:sz w:val="22"/>
          <w:szCs w:val="22"/>
          <w:lang w:val="en-US"/>
        </w:rPr>
        <w:t xml:space="preserve"> yang </w:t>
      </w:r>
      <w:proofErr w:type="spellStart"/>
      <w:r w:rsidRPr="00D55737">
        <w:rPr>
          <w:sz w:val="22"/>
          <w:szCs w:val="22"/>
          <w:lang w:val="en-US"/>
        </w:rPr>
        <w:t>masih</w:t>
      </w:r>
      <w:proofErr w:type="spellEnd"/>
      <w:r w:rsidRPr="00D55737">
        <w:rPr>
          <w:sz w:val="22"/>
          <w:szCs w:val="22"/>
          <w:lang w:val="en-US"/>
        </w:rPr>
        <w:t> </w:t>
      </w:r>
      <w:proofErr w:type="spellStart"/>
      <w:r w:rsidRPr="00D55737">
        <w:rPr>
          <w:sz w:val="22"/>
          <w:szCs w:val="22"/>
          <w:lang w:val="en-US"/>
        </w:rPr>
        <w:t>berada</w:t>
      </w:r>
      <w:proofErr w:type="spellEnd"/>
      <w:r w:rsidRPr="00D55737">
        <w:rPr>
          <w:sz w:val="22"/>
          <w:szCs w:val="22"/>
          <w:lang w:val="en-US"/>
        </w:rPr>
        <w:t xml:space="preserve"> di </w:t>
      </w:r>
      <w:proofErr w:type="spellStart"/>
      <w:r w:rsidRPr="00D55737">
        <w:rPr>
          <w:sz w:val="22"/>
          <w:szCs w:val="22"/>
          <w:lang w:val="en-US"/>
        </w:rPr>
        <w:t>dalam</w:t>
      </w:r>
      <w:proofErr w:type="spellEnd"/>
      <w:r w:rsidRPr="00D55737">
        <w:rPr>
          <w:sz w:val="22"/>
          <w:szCs w:val="22"/>
          <w:lang w:val="en-US"/>
        </w:rPr>
        <w:t xml:space="preserve"> </w:t>
      </w:r>
      <w:proofErr w:type="spellStart"/>
      <w:r w:rsidRPr="00D55737">
        <w:rPr>
          <w:sz w:val="22"/>
          <w:szCs w:val="22"/>
          <w:lang w:val="en-US"/>
        </w:rPr>
        <w:t>lingkungan</w:t>
      </w:r>
      <w:proofErr w:type="spellEnd"/>
      <w:r w:rsidRPr="00D55737">
        <w:rPr>
          <w:sz w:val="22"/>
          <w:szCs w:val="22"/>
          <w:lang w:val="en-US"/>
        </w:rPr>
        <w:t xml:space="preserve"> area </w:t>
      </w:r>
      <w:proofErr w:type="spellStart"/>
      <w:r w:rsidRPr="00D55737">
        <w:rPr>
          <w:sz w:val="22"/>
          <w:szCs w:val="22"/>
          <w:lang w:val="en-US"/>
        </w:rPr>
        <w:t>sekolah</w:t>
      </w:r>
      <w:proofErr w:type="spellEnd"/>
      <w:r w:rsidRPr="00D55737">
        <w:rPr>
          <w:sz w:val="22"/>
          <w:szCs w:val="22"/>
          <w:lang w:val="en-US"/>
        </w:rPr>
        <w:t xml:space="preserve">. </w:t>
      </w:r>
      <w:proofErr w:type="spellStart"/>
      <w:r w:rsidRPr="00D55737">
        <w:rPr>
          <w:sz w:val="22"/>
          <w:szCs w:val="22"/>
          <w:lang w:val="en-US"/>
        </w:rPr>
        <w:t>Berdasarkan</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w:t>
      </w:r>
      <w:proofErr w:type="spellStart"/>
      <w:r w:rsidRPr="00D55737">
        <w:rPr>
          <w:sz w:val="22"/>
          <w:szCs w:val="22"/>
          <w:lang w:val="en-US"/>
        </w:rPr>
        <w:t>analisis</w:t>
      </w:r>
      <w:proofErr w:type="spellEnd"/>
      <w:r w:rsidRPr="00D55737">
        <w:rPr>
          <w:sz w:val="22"/>
          <w:szCs w:val="22"/>
          <w:lang w:val="en-US"/>
        </w:rPr>
        <w:t xml:space="preserve"> </w:t>
      </w:r>
      <w:proofErr w:type="spellStart"/>
      <w:r w:rsidRPr="00D55737">
        <w:rPr>
          <w:sz w:val="22"/>
          <w:szCs w:val="22"/>
          <w:lang w:val="en-US"/>
        </w:rPr>
        <w:t>korelasi</w:t>
      </w:r>
      <w:proofErr w:type="spellEnd"/>
      <w:r w:rsidRPr="00D55737">
        <w:rPr>
          <w:sz w:val="22"/>
          <w:szCs w:val="22"/>
          <w:lang w:val="en-US"/>
        </w:rPr>
        <w:t xml:space="preserve"> uji </w:t>
      </w:r>
      <w:r w:rsidRPr="00D55737">
        <w:rPr>
          <w:i/>
          <w:iCs/>
          <w:sz w:val="22"/>
          <w:szCs w:val="22"/>
          <w:lang w:val="en-US"/>
        </w:rPr>
        <w:t xml:space="preserve">Spearman’s rho </w:t>
      </w:r>
      <w:proofErr w:type="spellStart"/>
      <w:r w:rsidRPr="00D55737">
        <w:rPr>
          <w:sz w:val="22"/>
          <w:szCs w:val="22"/>
          <w:lang w:val="en-US"/>
        </w:rPr>
        <w:t>antara</w:t>
      </w:r>
      <w:proofErr w:type="spellEnd"/>
      <w:r w:rsidRPr="00D55737">
        <w:rPr>
          <w:sz w:val="22"/>
          <w:szCs w:val="22"/>
          <w:lang w:val="en-US"/>
        </w:rPr>
        <w:t xml:space="preserve"> </w:t>
      </w:r>
      <w:proofErr w:type="spellStart"/>
      <w:r w:rsidRPr="00D55737">
        <w:rPr>
          <w:sz w:val="22"/>
          <w:szCs w:val="22"/>
          <w:lang w:val="en-US"/>
        </w:rPr>
        <w:t>variabel</w:t>
      </w:r>
      <w:proofErr w:type="spellEnd"/>
      <w:r w:rsidRPr="00D55737">
        <w:rPr>
          <w:sz w:val="22"/>
          <w:szCs w:val="22"/>
          <w:lang w:val="en-US"/>
        </w:rPr>
        <w:t xml:space="preserve"> </w:t>
      </w:r>
      <w:proofErr w:type="spellStart"/>
      <w:r w:rsidRPr="00D55737">
        <w:rPr>
          <w:sz w:val="22"/>
          <w:szCs w:val="22"/>
          <w:lang w:val="en-US"/>
        </w:rPr>
        <w:t>bebas</w:t>
      </w:r>
      <w:proofErr w:type="spellEnd"/>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variable </w:t>
      </w:r>
      <w:proofErr w:type="spellStart"/>
      <w:r w:rsidRPr="00D55737">
        <w:rPr>
          <w:sz w:val="22"/>
          <w:szCs w:val="22"/>
          <w:lang w:val="en-US"/>
        </w:rPr>
        <w:t>terkait</w:t>
      </w:r>
      <w:proofErr w:type="spellEnd"/>
      <w:r w:rsidRPr="00D55737">
        <w:rPr>
          <w:sz w:val="22"/>
          <w:szCs w:val="22"/>
          <w:lang w:val="en-US"/>
        </w:rPr>
        <w:t xml:space="preserve"> </w:t>
      </w:r>
      <w:proofErr w:type="spellStart"/>
      <w:r w:rsidRPr="00D55737">
        <w:rPr>
          <w:sz w:val="22"/>
          <w:szCs w:val="22"/>
          <w:lang w:val="en-US"/>
        </w:rPr>
        <w:t>diperoleh</w:t>
      </w:r>
      <w:proofErr w:type="spellEnd"/>
      <w:r w:rsidRPr="00D55737">
        <w:rPr>
          <w:sz w:val="22"/>
          <w:szCs w:val="22"/>
          <w:lang w:val="en-US"/>
        </w:rPr>
        <w:t xml:space="preserve"> </w:t>
      </w:r>
      <w:proofErr w:type="spellStart"/>
      <w:r w:rsidRPr="00D55737">
        <w:rPr>
          <w:sz w:val="22"/>
          <w:szCs w:val="22"/>
          <w:lang w:val="en-US"/>
        </w:rPr>
        <w:t>nilai</w:t>
      </w:r>
      <w:proofErr w:type="spellEnd"/>
      <w:r w:rsidRPr="00D55737">
        <w:rPr>
          <w:sz w:val="22"/>
          <w:szCs w:val="22"/>
          <w:lang w:val="en-US"/>
        </w:rPr>
        <w:t xml:space="preserve"> </w:t>
      </w:r>
      <w:proofErr w:type="spellStart"/>
      <w:r w:rsidRPr="00D55737">
        <w:rPr>
          <w:sz w:val="22"/>
          <w:szCs w:val="22"/>
          <w:lang w:val="en-US"/>
        </w:rPr>
        <w:t>koefisien</w:t>
      </w:r>
      <w:proofErr w:type="spellEnd"/>
      <w:r w:rsidRPr="00D55737">
        <w:rPr>
          <w:sz w:val="22"/>
          <w:szCs w:val="22"/>
          <w:lang w:val="en-US"/>
        </w:rPr>
        <w:t xml:space="preserve"> </w:t>
      </w:r>
      <w:proofErr w:type="spellStart"/>
      <w:r w:rsidRPr="00D55737">
        <w:rPr>
          <w:sz w:val="22"/>
          <w:szCs w:val="22"/>
          <w:lang w:val="en-US"/>
        </w:rPr>
        <w:t>korelasi</w:t>
      </w:r>
      <w:proofErr w:type="spellEnd"/>
      <w:r w:rsidRPr="00D55737">
        <w:rPr>
          <w:sz w:val="22"/>
          <w:szCs w:val="22"/>
          <w:lang w:val="en-US"/>
        </w:rPr>
        <w:t xml:space="preserve"> </w:t>
      </w:r>
      <w:proofErr w:type="spellStart"/>
      <w:r w:rsidRPr="00D55737">
        <w:rPr>
          <w:sz w:val="22"/>
          <w:szCs w:val="22"/>
          <w:lang w:val="en-US"/>
        </w:rPr>
        <w:t>sebesar</w:t>
      </w:r>
      <w:proofErr w:type="spellEnd"/>
      <w:r w:rsidRPr="00D55737">
        <w:rPr>
          <w:sz w:val="22"/>
          <w:szCs w:val="22"/>
          <w:lang w:val="en-US"/>
        </w:rPr>
        <w:t xml:space="preserve"> 0,669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nilai</w:t>
      </w:r>
      <w:proofErr w:type="spellEnd"/>
      <w:r w:rsidRPr="00D55737">
        <w:rPr>
          <w:sz w:val="22"/>
          <w:szCs w:val="22"/>
          <w:lang w:val="en-US"/>
        </w:rPr>
        <w:t xml:space="preserve"> </w:t>
      </w:r>
      <w:proofErr w:type="spellStart"/>
      <w:r w:rsidRPr="00D55737">
        <w:rPr>
          <w:sz w:val="22"/>
          <w:szCs w:val="22"/>
          <w:lang w:val="en-US"/>
        </w:rPr>
        <w:t>signifikansi</w:t>
      </w:r>
      <w:proofErr w:type="spellEnd"/>
      <w:r w:rsidRPr="00D55737">
        <w:rPr>
          <w:sz w:val="22"/>
          <w:szCs w:val="22"/>
          <w:lang w:val="en-US"/>
        </w:rPr>
        <w:t xml:space="preserve"> 0,001. </w:t>
      </w:r>
      <w:proofErr w:type="spellStart"/>
      <w:r w:rsidRPr="00D55737">
        <w:rPr>
          <w:sz w:val="22"/>
          <w:szCs w:val="22"/>
          <w:lang w:val="en-US"/>
        </w:rPr>
        <w:t>Maka</w:t>
      </w:r>
      <w:proofErr w:type="spellEnd"/>
      <w:r w:rsidRPr="00D55737">
        <w:rPr>
          <w:sz w:val="22"/>
          <w:szCs w:val="22"/>
          <w:lang w:val="en-US"/>
        </w:rPr>
        <w:t xml:space="preserve"> </w:t>
      </w:r>
      <w:proofErr w:type="spellStart"/>
      <w:r w:rsidRPr="00D55737">
        <w:rPr>
          <w:sz w:val="22"/>
          <w:szCs w:val="22"/>
          <w:lang w:val="en-US"/>
        </w:rPr>
        <w:t>dapat</w:t>
      </w:r>
      <w:proofErr w:type="spellEnd"/>
      <w:r w:rsidRPr="00D55737">
        <w:rPr>
          <w:sz w:val="22"/>
          <w:szCs w:val="22"/>
          <w:lang w:val="en-US"/>
        </w:rPr>
        <w:t xml:space="preserve"> </w:t>
      </w:r>
      <w:proofErr w:type="spellStart"/>
      <w:r w:rsidRPr="00D55737">
        <w:rPr>
          <w:sz w:val="22"/>
          <w:szCs w:val="22"/>
          <w:lang w:val="en-US"/>
        </w:rPr>
        <w:t>dikatakan</w:t>
      </w:r>
      <w:proofErr w:type="spellEnd"/>
      <w:r w:rsidRPr="00D55737">
        <w:rPr>
          <w:sz w:val="22"/>
          <w:szCs w:val="22"/>
          <w:lang w:val="en-US"/>
        </w:rPr>
        <w:t xml:space="preserve"> </w:t>
      </w:r>
      <w:proofErr w:type="spellStart"/>
      <w:r w:rsidRPr="00D55737">
        <w:rPr>
          <w:sz w:val="22"/>
          <w:szCs w:val="22"/>
          <w:lang w:val="en-US"/>
        </w:rPr>
        <w:t>bahwa</w:t>
      </w:r>
      <w:proofErr w:type="spellEnd"/>
      <w:r w:rsidRPr="00D55737">
        <w:rPr>
          <w:sz w:val="22"/>
          <w:szCs w:val="22"/>
          <w:lang w:val="en-US"/>
        </w:rPr>
        <w:t xml:space="preserve"> </w:t>
      </w:r>
      <w:proofErr w:type="spellStart"/>
      <w:r w:rsidRPr="00D55737">
        <w:rPr>
          <w:sz w:val="22"/>
          <w:szCs w:val="22"/>
          <w:lang w:val="en-US"/>
        </w:rPr>
        <w:t>hipotesis</w:t>
      </w:r>
      <w:proofErr w:type="spellEnd"/>
      <w:r w:rsidRPr="00D55737">
        <w:rPr>
          <w:sz w:val="22"/>
          <w:szCs w:val="22"/>
          <w:lang w:val="en-US"/>
        </w:rPr>
        <w:t xml:space="preserve"> </w:t>
      </w:r>
      <w:proofErr w:type="spellStart"/>
      <w:r w:rsidRPr="00D55737">
        <w:rPr>
          <w:sz w:val="22"/>
          <w:szCs w:val="22"/>
          <w:lang w:val="en-US"/>
        </w:rPr>
        <w:t>dalam</w:t>
      </w:r>
      <w:proofErr w:type="spellEnd"/>
      <w:r w:rsidRPr="00D55737">
        <w:rPr>
          <w:sz w:val="22"/>
          <w:szCs w:val="22"/>
          <w:lang w:val="en-US"/>
        </w:rPr>
        <w:t xml:space="preserve"> </w:t>
      </w:r>
      <w:proofErr w:type="spellStart"/>
      <w:r w:rsidRPr="00D55737">
        <w:rPr>
          <w:sz w:val="22"/>
          <w:szCs w:val="22"/>
          <w:lang w:val="en-US"/>
        </w:rPr>
        <w:t>penelitian</w:t>
      </w:r>
      <w:proofErr w:type="spellEnd"/>
      <w:r w:rsidRPr="00D55737">
        <w:rPr>
          <w:sz w:val="22"/>
          <w:szCs w:val="22"/>
          <w:lang w:val="en-US"/>
        </w:rPr>
        <w:t xml:space="preserve"> ini (H0) </w:t>
      </w:r>
      <w:proofErr w:type="spellStart"/>
      <w:r w:rsidRPr="00D55737">
        <w:rPr>
          <w:sz w:val="22"/>
          <w:szCs w:val="22"/>
          <w:lang w:val="en-US"/>
        </w:rPr>
        <w:t>diterima</w:t>
      </w:r>
      <w:proofErr w:type="spellEnd"/>
      <w:r w:rsidRPr="00D55737">
        <w:rPr>
          <w:sz w:val="22"/>
          <w:szCs w:val="22"/>
          <w:lang w:val="en-US"/>
        </w:rPr>
        <w:t xml:space="preserve"> </w:t>
      </w:r>
      <w:proofErr w:type="spellStart"/>
      <w:r w:rsidRPr="00D55737">
        <w:rPr>
          <w:sz w:val="22"/>
          <w:szCs w:val="22"/>
          <w:lang w:val="en-US"/>
        </w:rPr>
        <w:t>serta</w:t>
      </w:r>
      <w:proofErr w:type="spellEnd"/>
      <w:r w:rsidRPr="00D55737">
        <w:rPr>
          <w:sz w:val="22"/>
          <w:szCs w:val="22"/>
          <w:lang w:val="en-US"/>
        </w:rPr>
        <w:t xml:space="preserve"> </w:t>
      </w:r>
      <w:proofErr w:type="spellStart"/>
      <w:r w:rsidRPr="00D55737">
        <w:rPr>
          <w:sz w:val="22"/>
          <w:szCs w:val="22"/>
          <w:lang w:val="en-US"/>
        </w:rPr>
        <w:t>hipotesis</w:t>
      </w:r>
      <w:proofErr w:type="spellEnd"/>
      <w:r w:rsidRPr="00D55737">
        <w:rPr>
          <w:sz w:val="22"/>
          <w:szCs w:val="22"/>
          <w:lang w:val="en-US"/>
        </w:rPr>
        <w:t xml:space="preserve"> alternative (Ha) </w:t>
      </w:r>
      <w:proofErr w:type="spellStart"/>
      <w:r w:rsidRPr="00D55737">
        <w:rPr>
          <w:sz w:val="22"/>
          <w:szCs w:val="22"/>
          <w:lang w:val="en-US"/>
        </w:rPr>
        <w:t>diterima</w:t>
      </w:r>
      <w:proofErr w:type="spellEnd"/>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demikian</w:t>
      </w:r>
      <w:proofErr w:type="spellEnd"/>
      <w:r w:rsidRPr="00D55737">
        <w:rPr>
          <w:sz w:val="22"/>
          <w:szCs w:val="22"/>
          <w:lang w:val="en-US"/>
        </w:rPr>
        <w:t xml:space="preserve">, </w:t>
      </w:r>
      <w:proofErr w:type="spellStart"/>
      <w:r w:rsidRPr="00D55737">
        <w:rPr>
          <w:sz w:val="22"/>
          <w:szCs w:val="22"/>
          <w:lang w:val="en-US"/>
        </w:rPr>
        <w:t>maka</w:t>
      </w:r>
      <w:proofErr w:type="spellEnd"/>
      <w:r w:rsidRPr="00D55737">
        <w:rPr>
          <w:sz w:val="22"/>
          <w:szCs w:val="22"/>
          <w:lang w:val="en-US"/>
        </w:rPr>
        <w:t xml:space="preserve"> </w:t>
      </w:r>
      <w:proofErr w:type="spellStart"/>
      <w:r w:rsidRPr="00D55737">
        <w:rPr>
          <w:sz w:val="22"/>
          <w:szCs w:val="22"/>
          <w:lang w:val="en-US"/>
        </w:rPr>
        <w:t>dapat</w:t>
      </w:r>
      <w:proofErr w:type="spellEnd"/>
      <w:r w:rsidRPr="00D55737">
        <w:rPr>
          <w:sz w:val="22"/>
          <w:szCs w:val="22"/>
          <w:lang w:val="en-US"/>
        </w:rPr>
        <w:t xml:space="preserve"> </w:t>
      </w:r>
      <w:proofErr w:type="spellStart"/>
      <w:r w:rsidRPr="00D55737">
        <w:rPr>
          <w:sz w:val="22"/>
          <w:szCs w:val="22"/>
          <w:lang w:val="en-US"/>
        </w:rPr>
        <w:t>disimpulkan</w:t>
      </w:r>
      <w:proofErr w:type="spellEnd"/>
      <w:r w:rsidRPr="00D55737">
        <w:rPr>
          <w:sz w:val="22"/>
          <w:szCs w:val="22"/>
          <w:lang w:val="en-US"/>
        </w:rPr>
        <w:t xml:space="preserve"> </w:t>
      </w:r>
      <w:proofErr w:type="spellStart"/>
      <w:r w:rsidRPr="00D55737">
        <w:rPr>
          <w:sz w:val="22"/>
          <w:szCs w:val="22"/>
          <w:lang w:val="en-US"/>
        </w:rPr>
        <w:t>bahwa</w:t>
      </w:r>
      <w:proofErr w:type="spellEnd"/>
      <w:r w:rsidRPr="00D55737">
        <w:rPr>
          <w:sz w:val="22"/>
          <w:szCs w:val="22"/>
          <w:lang w:val="en-US"/>
        </w:rPr>
        <w:t xml:space="preserve"> </w:t>
      </w:r>
      <w:proofErr w:type="spellStart"/>
      <w:r w:rsidRPr="00D55737">
        <w:rPr>
          <w:sz w:val="22"/>
          <w:szCs w:val="22"/>
          <w:lang w:val="en-US"/>
        </w:rPr>
        <w:t>dalam</w:t>
      </w:r>
      <w:proofErr w:type="spellEnd"/>
      <w:r w:rsidRPr="00D55737">
        <w:rPr>
          <w:sz w:val="22"/>
          <w:szCs w:val="22"/>
          <w:lang w:val="en-US"/>
        </w:rPr>
        <w:t xml:space="preserve"> </w:t>
      </w:r>
      <w:proofErr w:type="spellStart"/>
      <w:r w:rsidRPr="00D55737">
        <w:rPr>
          <w:sz w:val="22"/>
          <w:szCs w:val="22"/>
          <w:lang w:val="en-US"/>
        </w:rPr>
        <w:t>penelitian</w:t>
      </w:r>
      <w:proofErr w:type="spellEnd"/>
      <w:r w:rsidRPr="00D55737">
        <w:rPr>
          <w:sz w:val="22"/>
          <w:szCs w:val="22"/>
          <w:lang w:val="en-US"/>
        </w:rPr>
        <w:t xml:space="preserve"> </w:t>
      </w:r>
      <w:proofErr w:type="spellStart"/>
      <w:r w:rsidRPr="00D55737">
        <w:rPr>
          <w:sz w:val="22"/>
          <w:szCs w:val="22"/>
          <w:lang w:val="en-US"/>
        </w:rPr>
        <w:t>tersebut</w:t>
      </w:r>
      <w:proofErr w:type="spellEnd"/>
      <w:r w:rsidRPr="00D55737">
        <w:rPr>
          <w:sz w:val="22"/>
          <w:szCs w:val="22"/>
          <w:lang w:val="en-US"/>
        </w:rPr>
        <w:t xml:space="preserve"> </w:t>
      </w:r>
      <w:proofErr w:type="spellStart"/>
      <w:r w:rsidRPr="00D55737">
        <w:rPr>
          <w:sz w:val="22"/>
          <w:szCs w:val="22"/>
          <w:lang w:val="en-US"/>
        </w:rPr>
        <w:t>hipotesis</w:t>
      </w:r>
      <w:proofErr w:type="spellEnd"/>
      <w:r w:rsidRPr="00D55737">
        <w:rPr>
          <w:sz w:val="22"/>
          <w:szCs w:val="22"/>
          <w:lang w:val="en-US"/>
        </w:rPr>
        <w:t xml:space="preserve"> yang </w:t>
      </w:r>
      <w:proofErr w:type="spellStart"/>
      <w:r w:rsidRPr="00D55737">
        <w:rPr>
          <w:sz w:val="22"/>
          <w:szCs w:val="22"/>
          <w:lang w:val="en-US"/>
        </w:rPr>
        <w:t>dinyatakan</w:t>
      </w:r>
      <w:proofErr w:type="spellEnd"/>
      <w:r w:rsidRPr="00D55737">
        <w:rPr>
          <w:sz w:val="22"/>
          <w:szCs w:val="22"/>
          <w:lang w:val="en-US"/>
        </w:rPr>
        <w:t xml:space="preserve"> </w:t>
      </w:r>
      <w:proofErr w:type="spellStart"/>
      <w:r w:rsidRPr="00D55737">
        <w:rPr>
          <w:sz w:val="22"/>
          <w:szCs w:val="22"/>
          <w:lang w:val="en-US"/>
        </w:rPr>
        <w:t>adanya</w:t>
      </w:r>
      <w:proofErr w:type="spellEnd"/>
      <w:r w:rsidRPr="00D55737">
        <w:rPr>
          <w:sz w:val="22"/>
          <w:szCs w:val="22"/>
          <w:lang w:val="en-US"/>
        </w:rPr>
        <w:t xml:space="preserve"> </w:t>
      </w:r>
      <w:proofErr w:type="spellStart"/>
      <w:r w:rsidRPr="00D55737">
        <w:rPr>
          <w:sz w:val="22"/>
          <w:szCs w:val="22"/>
          <w:lang w:val="en-US"/>
        </w:rPr>
        <w:t>hubungan</w:t>
      </w:r>
      <w:proofErr w:type="spellEnd"/>
      <w:r w:rsidRPr="00D55737">
        <w:rPr>
          <w:sz w:val="22"/>
          <w:szCs w:val="22"/>
          <w:lang w:val="en-US"/>
        </w:rPr>
        <w:t xml:space="preserve"> </w:t>
      </w:r>
      <w:proofErr w:type="spellStart"/>
      <w:r w:rsidRPr="00D55737">
        <w:rPr>
          <w:sz w:val="22"/>
          <w:szCs w:val="22"/>
          <w:lang w:val="en-US"/>
        </w:rPr>
        <w:t>antara</w:t>
      </w:r>
      <w:proofErr w:type="spellEnd"/>
      <w:r w:rsidRPr="00D55737">
        <w:rPr>
          <w:sz w:val="22"/>
          <w:szCs w:val="22"/>
          <w:lang w:val="en-US"/>
        </w:rPr>
        <w:t xml:space="preserve"> </w:t>
      </w:r>
      <w:proofErr w:type="spellStart"/>
      <w:r w:rsidRPr="00D55737">
        <w:rPr>
          <w:sz w:val="22"/>
          <w:szCs w:val="22"/>
          <w:lang w:val="en-US"/>
        </w:rPr>
        <w:t>dukungan</w:t>
      </w:r>
      <w:proofErr w:type="spellEnd"/>
      <w:r w:rsidRPr="00D55737">
        <w:rPr>
          <w:sz w:val="22"/>
          <w:szCs w:val="22"/>
          <w:lang w:val="en-US"/>
        </w:rPr>
        <w:t xml:space="preserve"> </w:t>
      </w:r>
      <w:proofErr w:type="spellStart"/>
      <w:r w:rsidRPr="00D55737">
        <w:rPr>
          <w:sz w:val="22"/>
          <w:szCs w:val="22"/>
          <w:lang w:val="en-US"/>
        </w:rPr>
        <w:t>sosial</w:t>
      </w:r>
      <w:proofErr w:type="spellEnd"/>
      <w:r w:rsidRPr="00D55737">
        <w:rPr>
          <w:sz w:val="22"/>
          <w:szCs w:val="22"/>
          <w:lang w:val="en-US"/>
        </w:rPr>
        <w:t xml:space="preserve"> dan </w:t>
      </w:r>
      <w:proofErr w:type="spellStart"/>
      <w:r w:rsidRPr="00D55737">
        <w:rPr>
          <w:sz w:val="22"/>
          <w:szCs w:val="22"/>
          <w:lang w:val="en-US"/>
        </w:rPr>
        <w:t>kepercayaan</w:t>
      </w:r>
      <w:proofErr w:type="spellEnd"/>
      <w:r w:rsidRPr="00D55737">
        <w:rPr>
          <w:sz w:val="22"/>
          <w:szCs w:val="22"/>
          <w:lang w:val="en-US"/>
        </w:rPr>
        <w:t xml:space="preserve"> </w:t>
      </w:r>
      <w:proofErr w:type="spellStart"/>
      <w:r w:rsidRPr="00D55737">
        <w:rPr>
          <w:sz w:val="22"/>
          <w:szCs w:val="22"/>
          <w:lang w:val="en-US"/>
        </w:rPr>
        <w:t>diri</w:t>
      </w:r>
      <w:proofErr w:type="spellEnd"/>
      <w:r w:rsidRPr="00D55737">
        <w:rPr>
          <w:sz w:val="22"/>
          <w:szCs w:val="22"/>
          <w:lang w:val="en-US"/>
        </w:rPr>
        <w:t xml:space="preserve"> pada </w:t>
      </w:r>
      <w:proofErr w:type="spellStart"/>
      <w:r w:rsidRPr="00D55737">
        <w:rPr>
          <w:sz w:val="22"/>
          <w:szCs w:val="22"/>
          <w:lang w:val="en-US"/>
        </w:rPr>
        <w:t>siswa</w:t>
      </w:r>
      <w:proofErr w:type="spellEnd"/>
      <w:r w:rsidRPr="00D55737">
        <w:rPr>
          <w:sz w:val="22"/>
          <w:szCs w:val="22"/>
          <w:lang w:val="en-US"/>
        </w:rPr>
        <w:t xml:space="preserve"> Kelas VII SMP 2 Negeri </w:t>
      </w:r>
      <w:proofErr w:type="spellStart"/>
      <w:r w:rsidRPr="00D55737">
        <w:rPr>
          <w:sz w:val="22"/>
          <w:szCs w:val="22"/>
          <w:lang w:val="en-US"/>
        </w:rPr>
        <w:t>Bangil</w:t>
      </w:r>
      <w:proofErr w:type="spellEnd"/>
      <w:r w:rsidRPr="00D55737">
        <w:rPr>
          <w:sz w:val="22"/>
          <w:szCs w:val="22"/>
          <w:lang w:val="en-US"/>
        </w:rPr>
        <w:t xml:space="preserve"> </w:t>
      </w:r>
      <w:proofErr w:type="spellStart"/>
      <w:r w:rsidRPr="00D55737">
        <w:rPr>
          <w:sz w:val="22"/>
          <w:szCs w:val="22"/>
          <w:lang w:val="en-US"/>
        </w:rPr>
        <w:t>diterima</w:t>
      </w:r>
      <w:proofErr w:type="spellEnd"/>
      <w:r w:rsidRPr="00D55737">
        <w:rPr>
          <w:sz w:val="22"/>
          <w:szCs w:val="22"/>
          <w:lang w:val="en-US"/>
        </w:rPr>
        <w:t xml:space="preserve">. Hasil </w:t>
      </w:r>
      <w:r w:rsidR="00A80365">
        <w:rPr>
          <w:sz w:val="22"/>
          <w:szCs w:val="22"/>
          <w:lang w:val="en-US"/>
        </w:rPr>
        <w:t>ini</w:t>
      </w:r>
      <w:r w:rsidRPr="00D55737">
        <w:rPr>
          <w:sz w:val="22"/>
          <w:szCs w:val="22"/>
          <w:lang w:val="en-US"/>
        </w:rPr>
        <w:t xml:space="preserve"> </w:t>
      </w:r>
      <w:proofErr w:type="spellStart"/>
      <w:r w:rsidRPr="00D55737">
        <w:rPr>
          <w:sz w:val="22"/>
          <w:szCs w:val="22"/>
          <w:lang w:val="en-US"/>
        </w:rPr>
        <w:t>sejalan</w:t>
      </w:r>
      <w:proofErr w:type="spellEnd"/>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w:t>
      </w:r>
      <w:proofErr w:type="spellStart"/>
      <w:r w:rsidRPr="00D55737">
        <w:rPr>
          <w:sz w:val="22"/>
          <w:szCs w:val="22"/>
          <w:lang w:val="en-US"/>
        </w:rPr>
        <w:t>penelitian</w:t>
      </w:r>
      <w:proofErr w:type="spellEnd"/>
      <w:r w:rsidRPr="00D55737">
        <w:rPr>
          <w:sz w:val="22"/>
          <w:szCs w:val="22"/>
          <w:lang w:val="en-US"/>
        </w:rPr>
        <w:t xml:space="preserve"> </w:t>
      </w:r>
      <w:proofErr w:type="spellStart"/>
      <w:r w:rsidRPr="00D55737">
        <w:rPr>
          <w:sz w:val="22"/>
          <w:szCs w:val="22"/>
          <w:lang w:val="en-US"/>
        </w:rPr>
        <w:t>terdahulu</w:t>
      </w:r>
      <w:proofErr w:type="spellEnd"/>
      <w:r w:rsidRPr="00D55737">
        <w:rPr>
          <w:sz w:val="22"/>
          <w:szCs w:val="22"/>
          <w:lang w:val="en-US"/>
        </w:rPr>
        <w:t xml:space="preserve"> </w:t>
      </w:r>
      <w:proofErr w:type="spellStart"/>
      <w:r w:rsidRPr="00D55737">
        <w:rPr>
          <w:sz w:val="22"/>
          <w:szCs w:val="22"/>
          <w:lang w:val="en-US"/>
        </w:rPr>
        <w:t>menyatakan</w:t>
      </w:r>
      <w:proofErr w:type="spellEnd"/>
      <w:r w:rsidRPr="00D55737">
        <w:rPr>
          <w:sz w:val="22"/>
          <w:szCs w:val="22"/>
          <w:lang w:val="en-US"/>
        </w:rPr>
        <w:t xml:space="preserve"> </w:t>
      </w:r>
      <w:r w:rsidRPr="00D55737">
        <w:rPr>
          <w:sz w:val="22"/>
          <w:szCs w:val="22"/>
          <w:lang w:val="en-US"/>
        </w:rPr>
        <w:fldChar w:fldCharType="begin" w:fldLock="1"/>
      </w:r>
      <w:r>
        <w:rPr>
          <w:sz w:val="22"/>
          <w:szCs w:val="22"/>
          <w:lang w:val="en-US"/>
        </w:rPr>
        <w:instrText>ADDIN CSL_CITATION {"citationItems":[{"id":"ITEM-1","itemData":{"DOI":"10.35760/psi.2019.v12i1.1918","ISSN":"2086-3047","abstract":"Tujuan penelitian ini adalah untuk menguji secara empiris hubungan antara dukungan sosial dengan kepercayaan diri pada orang tua dengan anak down syndrome. Responden dalam penelitian ini adalah orang tua yang memiliki anak down syndrome berjumlah 52 orang. Alat ukur yang digunakan adalah social provisions scale dan skala ukur kepercayaan diri. Metode pengambilan sampel yang digunakan dalam penelitian ini adalah purposive sampling. Data yang diperoleh dianalisis menggunakan teknik korelasi. Berdasarkan hasil penelitian yang dilakukan dapat disimpulkan bahwa terdapat hubungan positif antara dukungan sosial dengan kepercayaan diri.","author":[{"dropping-particle":"","family":"Priwanti","given":"Tita Rahmi","non-dropping-particle":"","parse-names":false,"suffix":""},{"dropping-particle":"","family":"Puspitawati","given":"Ira","non-dropping-particle":"","parse-names":false,"suffix":""},{"dropping-particle":"","family":"Fuad","given":"Afmi","non-dropping-particle":"","parse-names":false,"suffix":""}],"container-title":"Jurnal Psikologi","id":"ITEM-1","issue":"1","issued":{"date-parts":[["2019"]]},"page":"76-87","title":"Dukungan Sosial Dan Kepercayaan Diri Pada Orang Tua Dengan Anak Down Syndrome","type":"article-journal","volume":"12"},"uris":["http://www.mendeley.com/documents/?uuid=ef28ea4d-355a-473a-a000-e9bdf7938a8e"]}],"mendeley":{"formattedCitation":"[15]","plainTextFormattedCitation":"[15]","previouslyFormattedCitation":"[15]"},"properties":{"noteIndex":0},"schema":"https://github.com/citation-style-language/schema/raw/master/csl-citation.json"}</w:instrText>
      </w:r>
      <w:r w:rsidRPr="00D55737">
        <w:rPr>
          <w:sz w:val="22"/>
          <w:szCs w:val="22"/>
          <w:lang w:val="en-US"/>
        </w:rPr>
        <w:fldChar w:fldCharType="separate"/>
      </w:r>
      <w:r w:rsidRPr="00337CEB">
        <w:rPr>
          <w:noProof/>
          <w:sz w:val="22"/>
          <w:szCs w:val="22"/>
          <w:lang w:val="en-US"/>
        </w:rPr>
        <w:t>[15]</w:t>
      </w:r>
      <w:r w:rsidRPr="00D55737">
        <w:rPr>
          <w:sz w:val="22"/>
          <w:szCs w:val="22"/>
          <w:lang w:val="en-US"/>
        </w:rPr>
        <w:fldChar w:fldCharType="end"/>
      </w:r>
      <w:r w:rsidRPr="00D55737">
        <w:rPr>
          <w:sz w:val="22"/>
          <w:szCs w:val="22"/>
          <w:lang w:val="en-US"/>
        </w:rPr>
        <w:t xml:space="preserve"> </w:t>
      </w:r>
      <w:proofErr w:type="spellStart"/>
      <w:r w:rsidRPr="00D55737">
        <w:rPr>
          <w:sz w:val="22"/>
          <w:szCs w:val="22"/>
          <w:lang w:val="en-US"/>
        </w:rPr>
        <w:t>bahwa</w:t>
      </w:r>
      <w:proofErr w:type="spellEnd"/>
      <w:r w:rsidRPr="00D55737">
        <w:rPr>
          <w:sz w:val="22"/>
          <w:szCs w:val="22"/>
          <w:lang w:val="en-US"/>
        </w:rPr>
        <w:t xml:space="preserve"> </w:t>
      </w:r>
      <w:proofErr w:type="spellStart"/>
      <w:r w:rsidRPr="00D55737">
        <w:rPr>
          <w:sz w:val="22"/>
          <w:szCs w:val="22"/>
          <w:lang w:val="en-US"/>
        </w:rPr>
        <w:t>dukungan</w:t>
      </w:r>
      <w:proofErr w:type="spellEnd"/>
      <w:r w:rsidRPr="00D55737">
        <w:rPr>
          <w:sz w:val="22"/>
          <w:szCs w:val="22"/>
          <w:lang w:val="en-US"/>
        </w:rPr>
        <w:t xml:space="preserve"> </w:t>
      </w:r>
      <w:proofErr w:type="spellStart"/>
      <w:r w:rsidRPr="00D55737">
        <w:rPr>
          <w:sz w:val="22"/>
          <w:szCs w:val="22"/>
          <w:lang w:val="en-US"/>
        </w:rPr>
        <w:t>sosial</w:t>
      </w:r>
      <w:proofErr w:type="spellEnd"/>
      <w:r w:rsidRPr="00D55737">
        <w:rPr>
          <w:sz w:val="22"/>
          <w:szCs w:val="22"/>
          <w:lang w:val="en-US"/>
        </w:rPr>
        <w:t xml:space="preserve"> </w:t>
      </w:r>
      <w:proofErr w:type="spellStart"/>
      <w:r w:rsidRPr="00D55737">
        <w:rPr>
          <w:sz w:val="22"/>
          <w:szCs w:val="22"/>
          <w:lang w:val="en-US"/>
        </w:rPr>
        <w:t>ada</w:t>
      </w:r>
      <w:proofErr w:type="spellEnd"/>
      <w:r w:rsidRPr="00D55737">
        <w:rPr>
          <w:sz w:val="22"/>
          <w:szCs w:val="22"/>
          <w:lang w:val="en-US"/>
        </w:rPr>
        <w:t xml:space="preserve"> </w:t>
      </w:r>
      <w:proofErr w:type="spellStart"/>
      <w:r w:rsidRPr="00D55737">
        <w:rPr>
          <w:sz w:val="22"/>
          <w:szCs w:val="22"/>
          <w:lang w:val="en-US"/>
        </w:rPr>
        <w:t>hubungan</w:t>
      </w:r>
      <w:proofErr w:type="spellEnd"/>
      <w:r w:rsidRPr="00D55737">
        <w:rPr>
          <w:sz w:val="22"/>
          <w:szCs w:val="22"/>
          <w:lang w:val="en-US"/>
        </w:rPr>
        <w:t xml:space="preserve"> yang </w:t>
      </w:r>
      <w:proofErr w:type="spellStart"/>
      <w:r w:rsidRPr="00D55737">
        <w:rPr>
          <w:sz w:val="22"/>
          <w:szCs w:val="22"/>
          <w:lang w:val="en-US"/>
        </w:rPr>
        <w:t>positif</w:t>
      </w:r>
      <w:proofErr w:type="spellEnd"/>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kepercayaan</w:t>
      </w:r>
      <w:proofErr w:type="spellEnd"/>
      <w:r w:rsidRPr="00D55737">
        <w:rPr>
          <w:sz w:val="22"/>
          <w:szCs w:val="22"/>
          <w:lang w:val="en-US"/>
        </w:rPr>
        <w:t xml:space="preserve"> </w:t>
      </w:r>
      <w:proofErr w:type="spellStart"/>
      <w:r w:rsidRPr="00D55737">
        <w:rPr>
          <w:sz w:val="22"/>
          <w:szCs w:val="22"/>
          <w:lang w:val="en-US"/>
        </w:rPr>
        <w:t>diri</w:t>
      </w:r>
      <w:proofErr w:type="spellEnd"/>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hasil</w:t>
      </w:r>
      <w:proofErr w:type="spellEnd"/>
      <w:r>
        <w:rPr>
          <w:sz w:val="22"/>
          <w:szCs w:val="22"/>
          <w:lang w:val="en-US"/>
        </w:rPr>
        <w:t xml:space="preserve"> </w:t>
      </w:r>
      <w:proofErr w:type="spellStart"/>
      <w:r>
        <w:rPr>
          <w:sz w:val="22"/>
          <w:szCs w:val="22"/>
          <w:lang w:val="en-US"/>
        </w:rPr>
        <w:t>nilai</w:t>
      </w:r>
      <w:proofErr w:type="spellEnd"/>
      <w:r>
        <w:rPr>
          <w:sz w:val="22"/>
          <w:szCs w:val="22"/>
          <w:lang w:val="en-US"/>
        </w:rPr>
        <w:t xml:space="preserve"> r = 0.556 (p &lt; .05)</w:t>
      </w:r>
      <w:r w:rsidRPr="00D55737">
        <w:rPr>
          <w:sz w:val="22"/>
          <w:szCs w:val="22"/>
          <w:lang w:val="en-US"/>
        </w:rPr>
        <w:t>.</w:t>
      </w:r>
      <w:r>
        <w:rPr>
          <w:sz w:val="22"/>
          <w:szCs w:val="22"/>
          <w:lang w:val="en-US"/>
        </w:rPr>
        <w:t xml:space="preserve"> </w:t>
      </w:r>
      <w:r w:rsidRPr="00D55737">
        <w:rPr>
          <w:sz w:val="22"/>
          <w:szCs w:val="22"/>
          <w:lang w:val="en-US"/>
        </w:rPr>
        <w:t xml:space="preserve"> </w:t>
      </w:r>
      <w:proofErr w:type="spellStart"/>
      <w:r w:rsidRPr="00D55737">
        <w:rPr>
          <w:sz w:val="22"/>
          <w:szCs w:val="22"/>
          <w:lang w:val="en-US"/>
        </w:rPr>
        <w:t>Dalam</w:t>
      </w:r>
      <w:proofErr w:type="spellEnd"/>
      <w:r w:rsidRPr="00D55737">
        <w:rPr>
          <w:sz w:val="22"/>
          <w:szCs w:val="22"/>
          <w:lang w:val="en-US"/>
        </w:rPr>
        <w:t xml:space="preserve"> </w:t>
      </w:r>
      <w:proofErr w:type="spellStart"/>
      <w:r w:rsidRPr="00D55737">
        <w:rPr>
          <w:sz w:val="22"/>
          <w:szCs w:val="22"/>
          <w:lang w:val="en-US"/>
        </w:rPr>
        <w:t>kutipan</w:t>
      </w:r>
      <w:proofErr w:type="spellEnd"/>
      <w:r w:rsidRPr="00D55737">
        <w:rPr>
          <w:sz w:val="22"/>
          <w:szCs w:val="22"/>
          <w:lang w:val="en-US"/>
        </w:rPr>
        <w:t xml:space="preserve"> </w:t>
      </w:r>
      <w:proofErr w:type="spellStart"/>
      <w:r w:rsidRPr="00D55737">
        <w:rPr>
          <w:sz w:val="22"/>
          <w:szCs w:val="22"/>
          <w:lang w:val="en-US"/>
        </w:rPr>
        <w:t>kedua</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yang </w:t>
      </w:r>
      <w:proofErr w:type="spellStart"/>
      <w:r w:rsidRPr="00D55737">
        <w:rPr>
          <w:sz w:val="22"/>
          <w:szCs w:val="22"/>
          <w:lang w:val="en-US"/>
        </w:rPr>
        <w:t>sejalan</w:t>
      </w:r>
      <w:proofErr w:type="spellEnd"/>
      <w:r w:rsidRPr="00D55737">
        <w:rPr>
          <w:sz w:val="22"/>
          <w:szCs w:val="22"/>
          <w:lang w:val="en-US"/>
        </w:rPr>
        <w:t xml:space="preserve"> </w:t>
      </w:r>
      <w:proofErr w:type="spellStart"/>
      <w:r w:rsidRPr="00D55737">
        <w:rPr>
          <w:sz w:val="22"/>
          <w:szCs w:val="22"/>
          <w:lang w:val="en-US"/>
        </w:rPr>
        <w:t>menyatakan</w:t>
      </w:r>
      <w:proofErr w:type="spellEnd"/>
      <w:r w:rsidRPr="00D55737">
        <w:rPr>
          <w:sz w:val="22"/>
          <w:szCs w:val="22"/>
          <w:lang w:val="en-US"/>
        </w:rPr>
        <w:t xml:space="preserve"> </w:t>
      </w:r>
      <w:proofErr w:type="spellStart"/>
      <w:r w:rsidRPr="00D55737">
        <w:rPr>
          <w:sz w:val="22"/>
          <w:szCs w:val="22"/>
          <w:lang w:val="en-US"/>
        </w:rPr>
        <w:t>bahwa</w:t>
      </w:r>
      <w:proofErr w:type="spellEnd"/>
      <w:r w:rsidRPr="00D55737">
        <w:rPr>
          <w:sz w:val="22"/>
          <w:szCs w:val="22"/>
          <w:lang w:val="en-US"/>
        </w:rPr>
        <w:t xml:space="preserve"> </w:t>
      </w:r>
      <w:r w:rsidRPr="00D55737">
        <w:rPr>
          <w:sz w:val="22"/>
          <w:szCs w:val="22"/>
          <w:lang w:val="en-US"/>
        </w:rPr>
        <w:fldChar w:fldCharType="begin" w:fldLock="1"/>
      </w:r>
      <w:r>
        <w:rPr>
          <w:sz w:val="22"/>
          <w:szCs w:val="22"/>
          <w:lang w:val="en-US"/>
        </w:rPr>
        <w:instrText>ADDIN CSL_CITATION {"citationItems":[{"id":"ITEM-1","itemData":{"author":[{"dropping-particle":"","family":"Al-Khoiri","given":"Kholid","non-dropping-particle":"","parse-names":false,"suffix":""}],"id":"ITEM-1","issued":{"date-parts":[["2018"]]},"title":"Hubungan Antara Dukungan Sosial Dengan Kepercayaan Diri Pada Atlet Pencak Silat Jawa Tengah","type":"article-journal"},"uris":["http://www.mendeley.com/documents/?uuid=9980dec1-0e8b-4f3b-9238-fd04d4f59d34"]}],"mendeley":{"formattedCitation":"[16]","plainTextFormattedCitation":"[16]","previouslyFormattedCitation":"[16]"},"properties":{"noteIndex":0},"schema":"https://github.com/citation-style-language/schema/raw/master/csl-citation.json"}</w:instrText>
      </w:r>
      <w:r w:rsidRPr="00D55737">
        <w:rPr>
          <w:sz w:val="22"/>
          <w:szCs w:val="22"/>
          <w:lang w:val="en-US"/>
        </w:rPr>
        <w:fldChar w:fldCharType="separate"/>
      </w:r>
      <w:r w:rsidRPr="00337CEB">
        <w:rPr>
          <w:noProof/>
          <w:sz w:val="22"/>
          <w:szCs w:val="22"/>
          <w:lang w:val="en-US"/>
        </w:rPr>
        <w:t>[16]</w:t>
      </w:r>
      <w:r w:rsidRPr="00D55737">
        <w:rPr>
          <w:sz w:val="22"/>
          <w:szCs w:val="22"/>
          <w:lang w:val="en-US"/>
        </w:rPr>
        <w:fldChar w:fldCharType="end"/>
      </w:r>
      <w:r w:rsidRPr="00D55737">
        <w:rPr>
          <w:sz w:val="22"/>
          <w:szCs w:val="22"/>
          <w:lang w:val="en-US"/>
        </w:rPr>
        <w:t xml:space="preserve"> </w:t>
      </w:r>
      <w:proofErr w:type="spellStart"/>
      <w:r w:rsidRPr="00D55737">
        <w:rPr>
          <w:sz w:val="22"/>
          <w:szCs w:val="22"/>
          <w:lang w:val="en-US"/>
        </w:rPr>
        <w:t>Berdasarkan</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w:t>
      </w:r>
      <w:proofErr w:type="spellStart"/>
      <w:r w:rsidRPr="00D55737">
        <w:rPr>
          <w:sz w:val="22"/>
          <w:szCs w:val="22"/>
          <w:lang w:val="en-US"/>
        </w:rPr>
        <w:t>perhitungan</w:t>
      </w:r>
      <w:proofErr w:type="spellEnd"/>
      <w:r w:rsidRPr="00D55737">
        <w:rPr>
          <w:sz w:val="22"/>
          <w:szCs w:val="22"/>
          <w:lang w:val="en-US"/>
        </w:rPr>
        <w:t xml:space="preserve"> </w:t>
      </w:r>
      <w:proofErr w:type="spellStart"/>
      <w:r w:rsidRPr="00D55737">
        <w:rPr>
          <w:sz w:val="22"/>
          <w:szCs w:val="22"/>
          <w:lang w:val="en-US"/>
        </w:rPr>
        <w:t>nilai</w:t>
      </w:r>
      <w:proofErr w:type="spellEnd"/>
      <w:r w:rsidRPr="00D55737">
        <w:rPr>
          <w:sz w:val="22"/>
          <w:szCs w:val="22"/>
          <w:lang w:val="en-US"/>
        </w:rPr>
        <w:t xml:space="preserve"> </w:t>
      </w:r>
      <w:proofErr w:type="spellStart"/>
      <w:r w:rsidRPr="00D55737">
        <w:rPr>
          <w:sz w:val="22"/>
          <w:szCs w:val="22"/>
          <w:lang w:val="en-US"/>
        </w:rPr>
        <w:t>koefisien</w:t>
      </w:r>
      <w:proofErr w:type="spellEnd"/>
      <w:r w:rsidRPr="00D55737">
        <w:rPr>
          <w:sz w:val="22"/>
          <w:szCs w:val="22"/>
          <w:lang w:val="en-US"/>
        </w:rPr>
        <w:t xml:space="preserve"> </w:t>
      </w:r>
      <w:proofErr w:type="spellStart"/>
      <w:r w:rsidRPr="00D55737">
        <w:rPr>
          <w:sz w:val="22"/>
          <w:szCs w:val="22"/>
          <w:lang w:val="en-US"/>
        </w:rPr>
        <w:t>korelasi</w:t>
      </w:r>
      <w:proofErr w:type="spellEnd"/>
      <w:r w:rsidRPr="00D55737">
        <w:rPr>
          <w:sz w:val="22"/>
          <w:szCs w:val="22"/>
          <w:lang w:val="en-US"/>
        </w:rPr>
        <w:t xml:space="preserve"> ( r ) </w:t>
      </w:r>
      <w:proofErr w:type="spellStart"/>
      <w:r w:rsidRPr="00D55737">
        <w:rPr>
          <w:sz w:val="22"/>
          <w:szCs w:val="22"/>
          <w:lang w:val="en-US"/>
        </w:rPr>
        <w:t>sebesar</w:t>
      </w:r>
      <w:proofErr w:type="spellEnd"/>
      <w:r w:rsidRPr="00D55737">
        <w:rPr>
          <w:sz w:val="22"/>
          <w:szCs w:val="22"/>
          <w:lang w:val="en-US"/>
        </w:rPr>
        <w:t xml:space="preserve"> 0,333 dan p = 0,036 ( p&lt;0,05) </w:t>
      </w:r>
      <w:proofErr w:type="spellStart"/>
      <w:r w:rsidRPr="00D55737">
        <w:rPr>
          <w:sz w:val="22"/>
          <w:szCs w:val="22"/>
          <w:lang w:val="en-US"/>
        </w:rPr>
        <w:t>menunjukan</w:t>
      </w:r>
      <w:proofErr w:type="spellEnd"/>
      <w:r w:rsidRPr="00D55737">
        <w:rPr>
          <w:sz w:val="22"/>
          <w:szCs w:val="22"/>
          <w:lang w:val="en-US"/>
        </w:rPr>
        <w:t xml:space="preserve"> </w:t>
      </w:r>
      <w:proofErr w:type="spellStart"/>
      <w:r w:rsidRPr="00D55737">
        <w:rPr>
          <w:sz w:val="22"/>
          <w:szCs w:val="22"/>
          <w:lang w:val="en-US"/>
        </w:rPr>
        <w:t>bahwa</w:t>
      </w:r>
      <w:proofErr w:type="spellEnd"/>
      <w:r w:rsidRPr="00D55737">
        <w:rPr>
          <w:sz w:val="22"/>
          <w:szCs w:val="22"/>
          <w:lang w:val="en-US"/>
        </w:rPr>
        <w:t xml:space="preserve"> </w:t>
      </w:r>
      <w:proofErr w:type="spellStart"/>
      <w:r w:rsidRPr="00D55737">
        <w:rPr>
          <w:sz w:val="22"/>
          <w:szCs w:val="22"/>
          <w:lang w:val="en-US"/>
        </w:rPr>
        <w:t>ditemukannya</w:t>
      </w:r>
      <w:proofErr w:type="spellEnd"/>
      <w:r w:rsidRPr="00D55737">
        <w:rPr>
          <w:sz w:val="22"/>
          <w:szCs w:val="22"/>
          <w:lang w:val="en-US"/>
        </w:rPr>
        <w:t xml:space="preserve"> </w:t>
      </w:r>
      <w:proofErr w:type="spellStart"/>
      <w:r w:rsidRPr="00D55737">
        <w:rPr>
          <w:sz w:val="22"/>
          <w:szCs w:val="22"/>
          <w:lang w:val="en-US"/>
        </w:rPr>
        <w:t>hubungan</w:t>
      </w:r>
      <w:proofErr w:type="spellEnd"/>
      <w:r w:rsidRPr="00D55737">
        <w:rPr>
          <w:sz w:val="22"/>
          <w:szCs w:val="22"/>
          <w:lang w:val="en-US"/>
        </w:rPr>
        <w:t xml:space="preserve"> </w:t>
      </w:r>
      <w:proofErr w:type="spellStart"/>
      <w:r w:rsidRPr="00D55737">
        <w:rPr>
          <w:sz w:val="22"/>
          <w:szCs w:val="22"/>
          <w:lang w:val="en-US"/>
        </w:rPr>
        <w:t>positif</w:t>
      </w:r>
      <w:proofErr w:type="spellEnd"/>
      <w:r w:rsidRPr="00D55737">
        <w:rPr>
          <w:sz w:val="22"/>
          <w:szCs w:val="22"/>
          <w:lang w:val="en-US"/>
        </w:rPr>
        <w:t xml:space="preserve"> yang </w:t>
      </w:r>
      <w:proofErr w:type="spellStart"/>
      <w:r w:rsidRPr="00D55737">
        <w:rPr>
          <w:sz w:val="22"/>
          <w:szCs w:val="22"/>
          <w:lang w:val="en-US"/>
        </w:rPr>
        <w:t>signifikan</w:t>
      </w:r>
      <w:proofErr w:type="spellEnd"/>
      <w:r w:rsidRPr="00D55737">
        <w:rPr>
          <w:sz w:val="22"/>
          <w:szCs w:val="22"/>
          <w:lang w:val="en-US"/>
        </w:rPr>
        <w:t xml:space="preserve"> </w:t>
      </w:r>
      <w:proofErr w:type="spellStart"/>
      <w:r w:rsidRPr="00D55737">
        <w:rPr>
          <w:sz w:val="22"/>
          <w:szCs w:val="22"/>
          <w:lang w:val="en-US"/>
        </w:rPr>
        <w:t>antara</w:t>
      </w:r>
      <w:proofErr w:type="spellEnd"/>
      <w:r w:rsidRPr="00D55737">
        <w:rPr>
          <w:sz w:val="22"/>
          <w:szCs w:val="22"/>
          <w:lang w:val="en-US"/>
        </w:rPr>
        <w:t xml:space="preserve"> </w:t>
      </w:r>
      <w:proofErr w:type="spellStart"/>
      <w:r w:rsidRPr="00D55737">
        <w:rPr>
          <w:sz w:val="22"/>
          <w:szCs w:val="22"/>
          <w:lang w:val="en-US"/>
        </w:rPr>
        <w:t>dukungan</w:t>
      </w:r>
      <w:proofErr w:type="spellEnd"/>
      <w:r w:rsidRPr="00D55737">
        <w:rPr>
          <w:sz w:val="22"/>
          <w:szCs w:val="22"/>
          <w:lang w:val="en-US"/>
        </w:rPr>
        <w:t xml:space="preserve"> </w:t>
      </w:r>
      <w:proofErr w:type="spellStart"/>
      <w:r w:rsidRPr="00D55737">
        <w:rPr>
          <w:sz w:val="22"/>
          <w:szCs w:val="22"/>
          <w:lang w:val="en-US"/>
        </w:rPr>
        <w:t>sosial</w:t>
      </w:r>
      <w:proofErr w:type="spellEnd"/>
      <w:r w:rsidRPr="00D55737">
        <w:rPr>
          <w:sz w:val="22"/>
          <w:szCs w:val="22"/>
          <w:lang w:val="en-US"/>
        </w:rPr>
        <w:t xml:space="preserve"> dan </w:t>
      </w:r>
      <w:proofErr w:type="spellStart"/>
      <w:r w:rsidRPr="00D55737">
        <w:rPr>
          <w:sz w:val="22"/>
          <w:szCs w:val="22"/>
          <w:lang w:val="en-US"/>
        </w:rPr>
        <w:t>kepercayaan</w:t>
      </w:r>
      <w:proofErr w:type="spellEnd"/>
      <w:r w:rsidRPr="00D55737">
        <w:rPr>
          <w:sz w:val="22"/>
          <w:szCs w:val="22"/>
          <w:lang w:val="en-US"/>
        </w:rPr>
        <w:t xml:space="preserve"> </w:t>
      </w:r>
      <w:proofErr w:type="spellStart"/>
      <w:r w:rsidRPr="00D55737">
        <w:rPr>
          <w:sz w:val="22"/>
          <w:szCs w:val="22"/>
          <w:lang w:val="en-US"/>
        </w:rPr>
        <w:t>diri</w:t>
      </w:r>
      <w:proofErr w:type="spellEnd"/>
      <w:r w:rsidRPr="00D55737">
        <w:rPr>
          <w:sz w:val="22"/>
          <w:szCs w:val="22"/>
          <w:lang w:val="en-US"/>
        </w:rPr>
        <w:t xml:space="preserve"> pada </w:t>
      </w:r>
      <w:proofErr w:type="spellStart"/>
      <w:r w:rsidRPr="00D55737">
        <w:rPr>
          <w:sz w:val="22"/>
          <w:szCs w:val="22"/>
          <w:lang w:val="en-US"/>
        </w:rPr>
        <w:t>atlet</w:t>
      </w:r>
      <w:proofErr w:type="spellEnd"/>
      <w:r w:rsidRPr="00D55737">
        <w:rPr>
          <w:sz w:val="22"/>
          <w:szCs w:val="22"/>
          <w:lang w:val="en-US"/>
        </w:rPr>
        <w:t xml:space="preserve"> </w:t>
      </w:r>
      <w:proofErr w:type="spellStart"/>
      <w:r w:rsidRPr="00D55737">
        <w:rPr>
          <w:sz w:val="22"/>
          <w:szCs w:val="22"/>
          <w:lang w:val="en-US"/>
        </w:rPr>
        <w:t>pencak</w:t>
      </w:r>
      <w:proofErr w:type="spellEnd"/>
      <w:r w:rsidRPr="00D55737">
        <w:rPr>
          <w:sz w:val="22"/>
          <w:szCs w:val="22"/>
          <w:lang w:val="en-US"/>
        </w:rPr>
        <w:t xml:space="preserve"> </w:t>
      </w:r>
      <w:proofErr w:type="spellStart"/>
      <w:r w:rsidRPr="00D55737">
        <w:rPr>
          <w:sz w:val="22"/>
          <w:szCs w:val="22"/>
          <w:lang w:val="en-US"/>
        </w:rPr>
        <w:t>silat</w:t>
      </w:r>
      <w:proofErr w:type="spellEnd"/>
      <w:r w:rsidRPr="00D55737">
        <w:rPr>
          <w:sz w:val="22"/>
          <w:szCs w:val="22"/>
          <w:lang w:val="en-US"/>
        </w:rPr>
        <w:t xml:space="preserve"> </w:t>
      </w:r>
      <w:proofErr w:type="spellStart"/>
      <w:r w:rsidRPr="00D55737">
        <w:rPr>
          <w:sz w:val="22"/>
          <w:szCs w:val="22"/>
          <w:lang w:val="en-US"/>
        </w:rPr>
        <w:t>Jawa</w:t>
      </w:r>
      <w:proofErr w:type="spellEnd"/>
      <w:r w:rsidRPr="00D55737">
        <w:rPr>
          <w:sz w:val="22"/>
          <w:szCs w:val="22"/>
          <w:lang w:val="en-US"/>
        </w:rPr>
        <w:t xml:space="preserve"> Tengah </w:t>
      </w:r>
      <w:proofErr w:type="spellStart"/>
      <w:r w:rsidRPr="00D55737">
        <w:rPr>
          <w:sz w:val="22"/>
          <w:szCs w:val="22"/>
          <w:lang w:val="en-US"/>
        </w:rPr>
        <w:t>Maka</w:t>
      </w:r>
      <w:proofErr w:type="spellEnd"/>
      <w:r w:rsidRPr="00D55737">
        <w:rPr>
          <w:sz w:val="22"/>
          <w:szCs w:val="22"/>
          <w:lang w:val="en-US"/>
        </w:rPr>
        <w:t xml:space="preserve"> </w:t>
      </w:r>
      <w:proofErr w:type="spellStart"/>
      <w:r w:rsidRPr="00D55737">
        <w:rPr>
          <w:sz w:val="22"/>
          <w:szCs w:val="22"/>
          <w:lang w:val="en-US"/>
        </w:rPr>
        <w:t>semakin</w:t>
      </w:r>
      <w:proofErr w:type="spellEnd"/>
      <w:r w:rsidRPr="00D55737">
        <w:rPr>
          <w:sz w:val="22"/>
          <w:szCs w:val="22"/>
          <w:lang w:val="en-US"/>
        </w:rPr>
        <w:t xml:space="preserve"> </w:t>
      </w:r>
      <w:proofErr w:type="spellStart"/>
      <w:r w:rsidRPr="00D55737">
        <w:rPr>
          <w:sz w:val="22"/>
          <w:szCs w:val="22"/>
          <w:lang w:val="en-US"/>
        </w:rPr>
        <w:t>tinggi</w:t>
      </w:r>
      <w:proofErr w:type="spellEnd"/>
      <w:r w:rsidRPr="00D55737">
        <w:rPr>
          <w:sz w:val="22"/>
          <w:szCs w:val="22"/>
          <w:lang w:val="en-US"/>
        </w:rPr>
        <w:t xml:space="preserve"> </w:t>
      </w:r>
      <w:proofErr w:type="spellStart"/>
      <w:r w:rsidRPr="00D55737">
        <w:rPr>
          <w:sz w:val="22"/>
          <w:szCs w:val="22"/>
          <w:lang w:val="en-US"/>
        </w:rPr>
        <w:t>dukungan</w:t>
      </w:r>
      <w:proofErr w:type="spellEnd"/>
      <w:r w:rsidRPr="00D55737">
        <w:rPr>
          <w:sz w:val="22"/>
          <w:szCs w:val="22"/>
          <w:lang w:val="en-US"/>
        </w:rPr>
        <w:t xml:space="preserve"> </w:t>
      </w:r>
      <w:proofErr w:type="spellStart"/>
      <w:r w:rsidRPr="00D55737">
        <w:rPr>
          <w:sz w:val="22"/>
          <w:szCs w:val="22"/>
          <w:lang w:val="en-US"/>
        </w:rPr>
        <w:t>sosial</w:t>
      </w:r>
      <w:proofErr w:type="spellEnd"/>
      <w:r w:rsidRPr="00D55737">
        <w:rPr>
          <w:sz w:val="22"/>
          <w:szCs w:val="22"/>
          <w:lang w:val="en-US"/>
        </w:rPr>
        <w:t xml:space="preserve"> </w:t>
      </w:r>
      <w:proofErr w:type="spellStart"/>
      <w:r w:rsidRPr="00D55737">
        <w:rPr>
          <w:sz w:val="22"/>
          <w:szCs w:val="22"/>
          <w:lang w:val="en-US"/>
        </w:rPr>
        <w:t>semakin</w:t>
      </w:r>
      <w:proofErr w:type="spellEnd"/>
      <w:r w:rsidRPr="00D55737">
        <w:rPr>
          <w:sz w:val="22"/>
          <w:szCs w:val="22"/>
          <w:lang w:val="en-US"/>
        </w:rPr>
        <w:t xml:space="preserve"> </w:t>
      </w:r>
      <w:proofErr w:type="spellStart"/>
      <w:r w:rsidRPr="00D55737">
        <w:rPr>
          <w:sz w:val="22"/>
          <w:szCs w:val="22"/>
          <w:lang w:val="en-US"/>
        </w:rPr>
        <w:t>tinggi</w:t>
      </w:r>
      <w:proofErr w:type="spellEnd"/>
      <w:r w:rsidRPr="00D55737">
        <w:rPr>
          <w:sz w:val="22"/>
          <w:szCs w:val="22"/>
          <w:lang w:val="en-US"/>
        </w:rPr>
        <w:t xml:space="preserve"> pula </w:t>
      </w:r>
      <w:proofErr w:type="spellStart"/>
      <w:r w:rsidRPr="00D55737">
        <w:rPr>
          <w:sz w:val="22"/>
          <w:szCs w:val="22"/>
          <w:lang w:val="en-US"/>
        </w:rPr>
        <w:t>tingkat</w:t>
      </w:r>
      <w:proofErr w:type="spellEnd"/>
      <w:r w:rsidRPr="00D55737">
        <w:rPr>
          <w:sz w:val="22"/>
          <w:szCs w:val="22"/>
          <w:lang w:val="en-US"/>
        </w:rPr>
        <w:t xml:space="preserve"> </w:t>
      </w:r>
      <w:proofErr w:type="spellStart"/>
      <w:r w:rsidRPr="00D55737">
        <w:rPr>
          <w:sz w:val="22"/>
          <w:szCs w:val="22"/>
          <w:lang w:val="en-US"/>
        </w:rPr>
        <w:t>kepercayaan</w:t>
      </w:r>
      <w:proofErr w:type="spellEnd"/>
      <w:r w:rsidRPr="00D55737">
        <w:rPr>
          <w:sz w:val="22"/>
          <w:szCs w:val="22"/>
          <w:lang w:val="en-US"/>
        </w:rPr>
        <w:t xml:space="preserve"> </w:t>
      </w:r>
      <w:proofErr w:type="spellStart"/>
      <w:r w:rsidRPr="00D55737">
        <w:rPr>
          <w:sz w:val="22"/>
          <w:szCs w:val="22"/>
          <w:lang w:val="en-US"/>
        </w:rPr>
        <w:t>diri</w:t>
      </w:r>
      <w:proofErr w:type="spellEnd"/>
      <w:r w:rsidRPr="00D55737">
        <w:rPr>
          <w:sz w:val="22"/>
          <w:szCs w:val="22"/>
          <w:lang w:val="en-US"/>
        </w:rPr>
        <w:t xml:space="preserve">, </w:t>
      </w:r>
      <w:proofErr w:type="spellStart"/>
      <w:r w:rsidRPr="00D55737">
        <w:rPr>
          <w:sz w:val="22"/>
          <w:szCs w:val="22"/>
          <w:lang w:val="en-US"/>
        </w:rPr>
        <w:t>begitu</w:t>
      </w:r>
      <w:proofErr w:type="spellEnd"/>
      <w:r w:rsidRPr="00D55737">
        <w:rPr>
          <w:sz w:val="22"/>
          <w:szCs w:val="22"/>
          <w:lang w:val="en-US"/>
        </w:rPr>
        <w:t xml:space="preserve"> pula </w:t>
      </w:r>
      <w:proofErr w:type="spellStart"/>
      <w:r w:rsidRPr="00D55737">
        <w:rPr>
          <w:sz w:val="22"/>
          <w:szCs w:val="22"/>
          <w:lang w:val="en-US"/>
        </w:rPr>
        <w:t>sebaliknya</w:t>
      </w:r>
      <w:proofErr w:type="spellEnd"/>
      <w:r w:rsidRPr="00D55737">
        <w:rPr>
          <w:sz w:val="22"/>
          <w:szCs w:val="22"/>
          <w:lang w:val="en-US"/>
        </w:rPr>
        <w:t xml:space="preserve">, </w:t>
      </w:r>
      <w:proofErr w:type="spellStart"/>
      <w:r w:rsidRPr="00D55737">
        <w:rPr>
          <w:sz w:val="22"/>
          <w:szCs w:val="22"/>
          <w:lang w:val="en-US"/>
        </w:rPr>
        <w:t>semakin</w:t>
      </w:r>
      <w:proofErr w:type="spellEnd"/>
      <w:r w:rsidRPr="00D55737">
        <w:rPr>
          <w:sz w:val="22"/>
          <w:szCs w:val="22"/>
          <w:lang w:val="en-US"/>
        </w:rPr>
        <w:t xml:space="preserve"> </w:t>
      </w:r>
      <w:proofErr w:type="spellStart"/>
      <w:r w:rsidRPr="00D55737">
        <w:rPr>
          <w:sz w:val="22"/>
          <w:szCs w:val="22"/>
          <w:lang w:val="en-US"/>
        </w:rPr>
        <w:t>rendah</w:t>
      </w:r>
      <w:proofErr w:type="spellEnd"/>
      <w:r w:rsidRPr="00D55737">
        <w:rPr>
          <w:sz w:val="22"/>
          <w:szCs w:val="22"/>
          <w:lang w:val="en-US"/>
        </w:rPr>
        <w:t xml:space="preserve"> </w:t>
      </w:r>
      <w:proofErr w:type="spellStart"/>
      <w:r w:rsidRPr="00D55737">
        <w:rPr>
          <w:sz w:val="22"/>
          <w:szCs w:val="22"/>
          <w:lang w:val="en-US"/>
        </w:rPr>
        <w:t>dukungan</w:t>
      </w:r>
      <w:proofErr w:type="spellEnd"/>
      <w:r w:rsidRPr="00D55737">
        <w:rPr>
          <w:sz w:val="22"/>
          <w:szCs w:val="22"/>
          <w:lang w:val="en-US"/>
        </w:rPr>
        <w:t xml:space="preserve"> </w:t>
      </w:r>
      <w:proofErr w:type="spellStart"/>
      <w:r w:rsidRPr="00D55737">
        <w:rPr>
          <w:sz w:val="22"/>
          <w:szCs w:val="22"/>
          <w:lang w:val="en-US"/>
        </w:rPr>
        <w:t>sosial</w:t>
      </w:r>
      <w:proofErr w:type="spellEnd"/>
      <w:r w:rsidRPr="00D55737">
        <w:rPr>
          <w:sz w:val="22"/>
          <w:szCs w:val="22"/>
          <w:lang w:val="en-US"/>
        </w:rPr>
        <w:t xml:space="preserve"> </w:t>
      </w:r>
      <w:proofErr w:type="spellStart"/>
      <w:r w:rsidRPr="00D55737">
        <w:rPr>
          <w:sz w:val="22"/>
          <w:szCs w:val="22"/>
          <w:lang w:val="en-US"/>
        </w:rPr>
        <w:t>maka</w:t>
      </w:r>
      <w:proofErr w:type="spellEnd"/>
      <w:r w:rsidRPr="00D55737">
        <w:rPr>
          <w:sz w:val="22"/>
          <w:szCs w:val="22"/>
          <w:lang w:val="en-US"/>
        </w:rPr>
        <w:t xml:space="preserve"> </w:t>
      </w:r>
      <w:proofErr w:type="spellStart"/>
      <w:r w:rsidRPr="00D55737">
        <w:rPr>
          <w:sz w:val="22"/>
          <w:szCs w:val="22"/>
          <w:lang w:val="en-US"/>
        </w:rPr>
        <w:t>semakin</w:t>
      </w:r>
      <w:proofErr w:type="spellEnd"/>
      <w:r w:rsidRPr="00D55737">
        <w:rPr>
          <w:sz w:val="22"/>
          <w:szCs w:val="22"/>
          <w:lang w:val="en-US"/>
        </w:rPr>
        <w:t xml:space="preserve"> </w:t>
      </w:r>
      <w:proofErr w:type="spellStart"/>
      <w:r w:rsidRPr="00D55737">
        <w:rPr>
          <w:sz w:val="22"/>
          <w:szCs w:val="22"/>
          <w:lang w:val="en-US"/>
        </w:rPr>
        <w:t>rendah</w:t>
      </w:r>
      <w:proofErr w:type="spellEnd"/>
      <w:r w:rsidRPr="00D55737">
        <w:rPr>
          <w:sz w:val="22"/>
          <w:szCs w:val="22"/>
          <w:lang w:val="en-US"/>
        </w:rPr>
        <w:t xml:space="preserve"> pula </w:t>
      </w:r>
      <w:proofErr w:type="spellStart"/>
      <w:r w:rsidRPr="00D55737">
        <w:rPr>
          <w:sz w:val="22"/>
          <w:szCs w:val="22"/>
          <w:lang w:val="en-US"/>
        </w:rPr>
        <w:t>tingkat</w:t>
      </w:r>
      <w:proofErr w:type="spellEnd"/>
      <w:r w:rsidRPr="00D55737">
        <w:rPr>
          <w:sz w:val="22"/>
          <w:szCs w:val="22"/>
          <w:lang w:val="en-US"/>
        </w:rPr>
        <w:t xml:space="preserve"> </w:t>
      </w:r>
      <w:proofErr w:type="spellStart"/>
      <w:r w:rsidRPr="00D55737">
        <w:rPr>
          <w:sz w:val="22"/>
          <w:szCs w:val="22"/>
          <w:lang w:val="en-US"/>
        </w:rPr>
        <w:t>kepercayaan</w:t>
      </w:r>
      <w:proofErr w:type="spellEnd"/>
      <w:r w:rsidRPr="00D55737">
        <w:rPr>
          <w:sz w:val="22"/>
          <w:szCs w:val="22"/>
          <w:lang w:val="en-US"/>
        </w:rPr>
        <w:t xml:space="preserve"> </w:t>
      </w:r>
      <w:proofErr w:type="spellStart"/>
      <w:r w:rsidRPr="00D55737">
        <w:rPr>
          <w:sz w:val="22"/>
          <w:szCs w:val="22"/>
          <w:lang w:val="en-US"/>
        </w:rPr>
        <w:t>diri</w:t>
      </w:r>
      <w:proofErr w:type="spellEnd"/>
      <w:r w:rsidRPr="00D55737">
        <w:rPr>
          <w:sz w:val="22"/>
          <w:szCs w:val="22"/>
          <w:lang w:val="en-US"/>
        </w:rPr>
        <w:t xml:space="preserve"> pada </w:t>
      </w:r>
      <w:proofErr w:type="spellStart"/>
      <w:r w:rsidRPr="00D55737">
        <w:rPr>
          <w:sz w:val="22"/>
          <w:szCs w:val="22"/>
          <w:lang w:val="en-US"/>
        </w:rPr>
        <w:t>atlet</w:t>
      </w:r>
      <w:proofErr w:type="spellEnd"/>
      <w:r w:rsidRPr="00D55737">
        <w:rPr>
          <w:sz w:val="22"/>
          <w:szCs w:val="22"/>
          <w:lang w:val="en-US"/>
        </w:rPr>
        <w:t xml:space="preserve"> </w:t>
      </w:r>
      <w:proofErr w:type="spellStart"/>
      <w:r w:rsidRPr="00D55737">
        <w:rPr>
          <w:sz w:val="22"/>
          <w:szCs w:val="22"/>
          <w:lang w:val="en-US"/>
        </w:rPr>
        <w:t>pencak</w:t>
      </w:r>
      <w:proofErr w:type="spellEnd"/>
      <w:r w:rsidRPr="00D55737">
        <w:rPr>
          <w:sz w:val="22"/>
          <w:szCs w:val="22"/>
          <w:lang w:val="en-US"/>
        </w:rPr>
        <w:t xml:space="preserve"> </w:t>
      </w:r>
      <w:proofErr w:type="spellStart"/>
      <w:r w:rsidRPr="00D55737">
        <w:rPr>
          <w:sz w:val="22"/>
          <w:szCs w:val="22"/>
          <w:lang w:val="en-US"/>
        </w:rPr>
        <w:t>silat</w:t>
      </w:r>
      <w:proofErr w:type="spellEnd"/>
      <w:r w:rsidRPr="00D55737">
        <w:rPr>
          <w:sz w:val="22"/>
          <w:szCs w:val="22"/>
          <w:lang w:val="en-US"/>
        </w:rPr>
        <w:t xml:space="preserve"> </w:t>
      </w:r>
      <w:proofErr w:type="spellStart"/>
      <w:r w:rsidRPr="00D55737">
        <w:rPr>
          <w:sz w:val="22"/>
          <w:szCs w:val="22"/>
          <w:lang w:val="en-US"/>
        </w:rPr>
        <w:t>Jawa</w:t>
      </w:r>
      <w:proofErr w:type="spellEnd"/>
      <w:r w:rsidRPr="00D55737">
        <w:rPr>
          <w:sz w:val="22"/>
          <w:szCs w:val="22"/>
          <w:lang w:val="en-US"/>
        </w:rPr>
        <w:t xml:space="preserve"> Tengah. Hal ini </w:t>
      </w:r>
      <w:proofErr w:type="spellStart"/>
      <w:r w:rsidRPr="00D55737">
        <w:rPr>
          <w:sz w:val="22"/>
          <w:szCs w:val="22"/>
          <w:lang w:val="en-US"/>
        </w:rPr>
        <w:t>sejalan</w:t>
      </w:r>
      <w:proofErr w:type="spellEnd"/>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hipotesis</w:t>
      </w:r>
      <w:proofErr w:type="spellEnd"/>
      <w:r w:rsidRPr="00D55737">
        <w:rPr>
          <w:sz w:val="22"/>
          <w:szCs w:val="22"/>
          <w:lang w:val="en-US"/>
        </w:rPr>
        <w:t xml:space="preserve"> yang </w:t>
      </w:r>
      <w:proofErr w:type="spellStart"/>
      <w:r w:rsidRPr="00D55737">
        <w:rPr>
          <w:sz w:val="22"/>
          <w:szCs w:val="22"/>
          <w:lang w:val="en-US"/>
        </w:rPr>
        <w:t>diajukan</w:t>
      </w:r>
      <w:proofErr w:type="spellEnd"/>
      <w:r w:rsidRPr="00D55737">
        <w:rPr>
          <w:sz w:val="22"/>
          <w:szCs w:val="22"/>
          <w:lang w:val="en-US"/>
        </w:rPr>
        <w:t xml:space="preserve">, </w:t>
      </w:r>
      <w:proofErr w:type="spellStart"/>
      <w:r w:rsidRPr="00D55737">
        <w:rPr>
          <w:sz w:val="22"/>
          <w:szCs w:val="22"/>
          <w:lang w:val="en-US"/>
        </w:rPr>
        <w:t>yaitu</w:t>
      </w:r>
      <w:proofErr w:type="spellEnd"/>
      <w:r w:rsidRPr="00D55737">
        <w:rPr>
          <w:sz w:val="22"/>
          <w:szCs w:val="22"/>
          <w:lang w:val="en-US"/>
        </w:rPr>
        <w:t xml:space="preserve"> </w:t>
      </w:r>
      <w:proofErr w:type="spellStart"/>
      <w:r w:rsidRPr="00D55737">
        <w:rPr>
          <w:sz w:val="22"/>
          <w:szCs w:val="22"/>
          <w:lang w:val="en-US"/>
        </w:rPr>
        <w:t>Adanya</w:t>
      </w:r>
      <w:proofErr w:type="spellEnd"/>
      <w:r w:rsidRPr="00D55737">
        <w:rPr>
          <w:sz w:val="22"/>
          <w:szCs w:val="22"/>
          <w:lang w:val="en-US"/>
        </w:rPr>
        <w:t xml:space="preserve"> </w:t>
      </w:r>
      <w:proofErr w:type="spellStart"/>
      <w:r w:rsidRPr="00D55737">
        <w:rPr>
          <w:sz w:val="22"/>
          <w:szCs w:val="22"/>
          <w:lang w:val="en-US"/>
        </w:rPr>
        <w:t>hubungan</w:t>
      </w:r>
      <w:proofErr w:type="spellEnd"/>
      <w:r w:rsidRPr="00D55737">
        <w:rPr>
          <w:sz w:val="22"/>
          <w:szCs w:val="22"/>
          <w:lang w:val="en-US"/>
        </w:rPr>
        <w:t xml:space="preserve"> yang </w:t>
      </w:r>
      <w:proofErr w:type="spellStart"/>
      <w:r w:rsidRPr="00D55737">
        <w:rPr>
          <w:sz w:val="22"/>
          <w:szCs w:val="22"/>
          <w:lang w:val="en-US"/>
        </w:rPr>
        <w:t>positif</w:t>
      </w:r>
      <w:proofErr w:type="spellEnd"/>
      <w:r w:rsidRPr="00D55737">
        <w:rPr>
          <w:sz w:val="22"/>
          <w:szCs w:val="22"/>
          <w:lang w:val="en-US"/>
        </w:rPr>
        <w:t xml:space="preserve"> </w:t>
      </w:r>
      <w:proofErr w:type="spellStart"/>
      <w:r w:rsidRPr="00D55737">
        <w:rPr>
          <w:sz w:val="22"/>
          <w:szCs w:val="22"/>
          <w:lang w:val="en-US"/>
        </w:rPr>
        <w:t>dukungan</w:t>
      </w:r>
      <w:proofErr w:type="spellEnd"/>
      <w:r w:rsidRPr="00D55737">
        <w:rPr>
          <w:sz w:val="22"/>
          <w:szCs w:val="22"/>
          <w:lang w:val="en-US"/>
        </w:rPr>
        <w:t xml:space="preserve"> </w:t>
      </w:r>
      <w:proofErr w:type="spellStart"/>
      <w:r w:rsidRPr="00D55737">
        <w:rPr>
          <w:sz w:val="22"/>
          <w:szCs w:val="22"/>
          <w:lang w:val="en-US"/>
        </w:rPr>
        <w:t>sosial</w:t>
      </w:r>
      <w:proofErr w:type="spellEnd"/>
      <w:r w:rsidRPr="00D55737">
        <w:rPr>
          <w:sz w:val="22"/>
          <w:szCs w:val="22"/>
          <w:lang w:val="en-US"/>
        </w:rPr>
        <w:t xml:space="preserve"> dan </w:t>
      </w:r>
      <w:proofErr w:type="spellStart"/>
      <w:r w:rsidRPr="00D55737">
        <w:rPr>
          <w:sz w:val="22"/>
          <w:szCs w:val="22"/>
          <w:lang w:val="en-US"/>
        </w:rPr>
        <w:t>kepercayaan</w:t>
      </w:r>
      <w:proofErr w:type="spellEnd"/>
      <w:r w:rsidRPr="00D55737">
        <w:rPr>
          <w:sz w:val="22"/>
          <w:szCs w:val="22"/>
          <w:lang w:val="en-US"/>
        </w:rPr>
        <w:t xml:space="preserve"> </w:t>
      </w:r>
      <w:proofErr w:type="spellStart"/>
      <w:r w:rsidRPr="00D55737">
        <w:rPr>
          <w:sz w:val="22"/>
          <w:szCs w:val="22"/>
          <w:lang w:val="en-US"/>
        </w:rPr>
        <w:t>diri</w:t>
      </w:r>
      <w:proofErr w:type="spellEnd"/>
      <w:r w:rsidRPr="00D55737">
        <w:rPr>
          <w:sz w:val="22"/>
          <w:szCs w:val="22"/>
          <w:lang w:val="en-US"/>
        </w:rPr>
        <w:t>.</w:t>
      </w:r>
    </w:p>
    <w:p w14:paraId="2A21E923" w14:textId="77777777" w:rsidR="00DF429A" w:rsidRPr="00D55737" w:rsidRDefault="00DF429A" w:rsidP="00DF429A">
      <w:pPr>
        <w:pStyle w:val="Heading1"/>
        <w:numPr>
          <w:ilvl w:val="0"/>
          <w:numId w:val="2"/>
        </w:numPr>
        <w:tabs>
          <w:tab w:val="left" w:pos="0"/>
        </w:tabs>
        <w:spacing w:line="360" w:lineRule="auto"/>
        <w:rPr>
          <w:sz w:val="24"/>
          <w:szCs w:val="24"/>
          <w:lang w:val="en-US"/>
        </w:rPr>
      </w:pPr>
      <w:r w:rsidRPr="00D55737">
        <w:rPr>
          <w:sz w:val="24"/>
          <w:szCs w:val="24"/>
          <w:lang w:val="en-US"/>
        </w:rPr>
        <w:t>Iv. Kesimpulan</w:t>
      </w:r>
    </w:p>
    <w:p w14:paraId="71F99F94" w14:textId="77777777" w:rsidR="00DF429A" w:rsidRDefault="00DF429A" w:rsidP="00DF429A">
      <w:pPr>
        <w:tabs>
          <w:tab w:val="left" w:pos="2655"/>
        </w:tabs>
        <w:spacing w:line="360" w:lineRule="auto"/>
        <w:ind w:firstLine="284"/>
        <w:jc w:val="both"/>
        <w:rPr>
          <w:sz w:val="22"/>
          <w:szCs w:val="22"/>
          <w:lang w:val="en-US"/>
        </w:rPr>
      </w:pPr>
      <w:proofErr w:type="spellStart"/>
      <w:r w:rsidRPr="00D55737">
        <w:rPr>
          <w:sz w:val="22"/>
          <w:szCs w:val="22"/>
          <w:lang w:val="en-US"/>
        </w:rPr>
        <w:t>Berdasarkan</w:t>
      </w:r>
      <w:proofErr w:type="spellEnd"/>
      <w:r w:rsidRPr="00D55737">
        <w:rPr>
          <w:sz w:val="22"/>
          <w:szCs w:val="22"/>
          <w:lang w:val="en-US"/>
        </w:rPr>
        <w:t xml:space="preserve"> </w:t>
      </w:r>
      <w:proofErr w:type="spellStart"/>
      <w:r w:rsidRPr="00D55737">
        <w:rPr>
          <w:sz w:val="22"/>
          <w:szCs w:val="22"/>
          <w:lang w:val="en-US"/>
        </w:rPr>
        <w:t>hasil</w:t>
      </w:r>
      <w:proofErr w:type="spellEnd"/>
      <w:r w:rsidRPr="00D55737">
        <w:rPr>
          <w:sz w:val="22"/>
          <w:szCs w:val="22"/>
          <w:lang w:val="en-US"/>
        </w:rPr>
        <w:t xml:space="preserve"> </w:t>
      </w:r>
      <w:proofErr w:type="spellStart"/>
      <w:r w:rsidRPr="00D55737">
        <w:rPr>
          <w:sz w:val="22"/>
          <w:szCs w:val="22"/>
          <w:lang w:val="en-US"/>
        </w:rPr>
        <w:t>penelitian</w:t>
      </w:r>
      <w:proofErr w:type="spellEnd"/>
      <w:r w:rsidRPr="00D55737">
        <w:rPr>
          <w:sz w:val="22"/>
          <w:szCs w:val="22"/>
          <w:lang w:val="en-US"/>
        </w:rPr>
        <w:t xml:space="preserve"> yang </w:t>
      </w:r>
      <w:proofErr w:type="spellStart"/>
      <w:r w:rsidRPr="00D55737">
        <w:rPr>
          <w:sz w:val="22"/>
          <w:szCs w:val="22"/>
          <w:lang w:val="en-US"/>
        </w:rPr>
        <w:t>telah</w:t>
      </w:r>
      <w:proofErr w:type="spellEnd"/>
      <w:r w:rsidRPr="00D55737">
        <w:rPr>
          <w:sz w:val="22"/>
          <w:szCs w:val="22"/>
          <w:lang w:val="en-US"/>
        </w:rPr>
        <w:t xml:space="preserve"> </w:t>
      </w:r>
      <w:proofErr w:type="spellStart"/>
      <w:r w:rsidRPr="00D55737">
        <w:rPr>
          <w:sz w:val="22"/>
          <w:szCs w:val="22"/>
          <w:lang w:val="en-US"/>
        </w:rPr>
        <w:t>dilakukan</w:t>
      </w:r>
      <w:proofErr w:type="spellEnd"/>
      <w:r w:rsidRPr="00D55737">
        <w:rPr>
          <w:sz w:val="22"/>
          <w:szCs w:val="22"/>
          <w:lang w:val="en-US"/>
        </w:rPr>
        <w:t xml:space="preserve">, </w:t>
      </w:r>
      <w:proofErr w:type="spellStart"/>
      <w:r w:rsidRPr="00D55737">
        <w:rPr>
          <w:sz w:val="22"/>
          <w:szCs w:val="22"/>
          <w:lang w:val="en-US"/>
        </w:rPr>
        <w:t>dapat</w:t>
      </w:r>
      <w:proofErr w:type="spellEnd"/>
      <w:r w:rsidRPr="00D55737">
        <w:rPr>
          <w:sz w:val="22"/>
          <w:szCs w:val="22"/>
          <w:lang w:val="en-US"/>
        </w:rPr>
        <w:t xml:space="preserve"> </w:t>
      </w:r>
      <w:proofErr w:type="spellStart"/>
      <w:r w:rsidRPr="00D55737">
        <w:rPr>
          <w:sz w:val="22"/>
          <w:szCs w:val="22"/>
          <w:lang w:val="en-US"/>
        </w:rPr>
        <w:t>ditarik</w:t>
      </w:r>
      <w:proofErr w:type="spellEnd"/>
      <w:r w:rsidRPr="00D55737">
        <w:rPr>
          <w:sz w:val="22"/>
          <w:szCs w:val="22"/>
          <w:lang w:val="en-US"/>
        </w:rPr>
        <w:t xml:space="preserve"> </w:t>
      </w:r>
      <w:proofErr w:type="spellStart"/>
      <w:r w:rsidRPr="00D55737">
        <w:rPr>
          <w:sz w:val="22"/>
          <w:szCs w:val="22"/>
          <w:lang w:val="en-US"/>
        </w:rPr>
        <w:t>kesimpulan</w:t>
      </w:r>
      <w:proofErr w:type="spellEnd"/>
      <w:r w:rsidRPr="00D55737">
        <w:rPr>
          <w:sz w:val="22"/>
          <w:szCs w:val="22"/>
          <w:lang w:val="en-US"/>
        </w:rPr>
        <w:t xml:space="preserve"> </w:t>
      </w:r>
      <w:proofErr w:type="spellStart"/>
      <w:r w:rsidRPr="00D55737">
        <w:rPr>
          <w:sz w:val="22"/>
          <w:szCs w:val="22"/>
          <w:lang w:val="en-US"/>
        </w:rPr>
        <w:t>bahwa</w:t>
      </w:r>
      <w:proofErr w:type="spellEnd"/>
      <w:r w:rsidRPr="00D55737">
        <w:rPr>
          <w:sz w:val="22"/>
          <w:szCs w:val="22"/>
          <w:lang w:val="en-US"/>
        </w:rPr>
        <w:t xml:space="preserve"> </w:t>
      </w:r>
      <w:proofErr w:type="spellStart"/>
      <w:r w:rsidRPr="00D55737">
        <w:rPr>
          <w:sz w:val="22"/>
          <w:szCs w:val="22"/>
          <w:lang w:val="en-US"/>
        </w:rPr>
        <w:t>ada</w:t>
      </w:r>
      <w:proofErr w:type="spellEnd"/>
      <w:r w:rsidRPr="00D55737">
        <w:rPr>
          <w:sz w:val="22"/>
          <w:szCs w:val="22"/>
          <w:lang w:val="en-US"/>
        </w:rPr>
        <w:t xml:space="preserve"> </w:t>
      </w:r>
      <w:proofErr w:type="spellStart"/>
      <w:r w:rsidRPr="00D55737">
        <w:rPr>
          <w:sz w:val="22"/>
          <w:szCs w:val="22"/>
          <w:lang w:val="en-US"/>
        </w:rPr>
        <w:t>hubungan</w:t>
      </w:r>
      <w:proofErr w:type="spellEnd"/>
      <w:r w:rsidRPr="00D55737">
        <w:rPr>
          <w:sz w:val="22"/>
          <w:szCs w:val="22"/>
          <w:lang w:val="en-US"/>
        </w:rPr>
        <w:t xml:space="preserve"> yang </w:t>
      </w:r>
      <w:proofErr w:type="spellStart"/>
      <w:r w:rsidRPr="00D55737">
        <w:rPr>
          <w:sz w:val="22"/>
          <w:szCs w:val="22"/>
          <w:lang w:val="en-US"/>
        </w:rPr>
        <w:t>signifikan</w:t>
      </w:r>
      <w:proofErr w:type="spellEnd"/>
      <w:r w:rsidRPr="00D55737">
        <w:rPr>
          <w:sz w:val="22"/>
          <w:szCs w:val="22"/>
          <w:lang w:val="en-US"/>
        </w:rPr>
        <w:t xml:space="preserve"> </w:t>
      </w:r>
      <w:proofErr w:type="spellStart"/>
      <w:r w:rsidRPr="00D55737">
        <w:rPr>
          <w:sz w:val="22"/>
          <w:szCs w:val="22"/>
          <w:lang w:val="en-US"/>
        </w:rPr>
        <w:t>antara</w:t>
      </w:r>
      <w:proofErr w:type="spellEnd"/>
      <w:r w:rsidRPr="00D55737">
        <w:rPr>
          <w:sz w:val="22"/>
          <w:szCs w:val="22"/>
          <w:lang w:val="en-US"/>
        </w:rPr>
        <w:t xml:space="preserve"> </w:t>
      </w:r>
      <w:proofErr w:type="spellStart"/>
      <w:r w:rsidRPr="00D55737">
        <w:rPr>
          <w:sz w:val="22"/>
          <w:szCs w:val="22"/>
          <w:lang w:val="en-US"/>
        </w:rPr>
        <w:t>dukungan</w:t>
      </w:r>
      <w:proofErr w:type="spellEnd"/>
      <w:r w:rsidRPr="00D55737">
        <w:rPr>
          <w:sz w:val="22"/>
          <w:szCs w:val="22"/>
          <w:lang w:val="en-US"/>
        </w:rPr>
        <w:t xml:space="preserve"> </w:t>
      </w:r>
      <w:proofErr w:type="spellStart"/>
      <w:r w:rsidRPr="00D55737">
        <w:rPr>
          <w:sz w:val="22"/>
          <w:szCs w:val="22"/>
          <w:lang w:val="en-US"/>
        </w:rPr>
        <w:t>sosial</w:t>
      </w:r>
      <w:proofErr w:type="spellEnd"/>
      <w:r w:rsidRPr="00D55737">
        <w:rPr>
          <w:sz w:val="22"/>
          <w:szCs w:val="22"/>
          <w:lang w:val="en-US"/>
        </w:rPr>
        <w:t xml:space="preserve"> </w:t>
      </w:r>
      <w:proofErr w:type="spellStart"/>
      <w:r w:rsidRPr="00D55737">
        <w:rPr>
          <w:sz w:val="22"/>
          <w:szCs w:val="22"/>
          <w:lang w:val="en-US"/>
        </w:rPr>
        <w:t>dengan</w:t>
      </w:r>
      <w:proofErr w:type="spellEnd"/>
      <w:r w:rsidRPr="00D55737">
        <w:rPr>
          <w:sz w:val="22"/>
          <w:szCs w:val="22"/>
          <w:lang w:val="en-US"/>
        </w:rPr>
        <w:t xml:space="preserve"> </w:t>
      </w:r>
      <w:proofErr w:type="spellStart"/>
      <w:r w:rsidRPr="00D55737">
        <w:rPr>
          <w:sz w:val="22"/>
          <w:szCs w:val="22"/>
          <w:lang w:val="en-US"/>
        </w:rPr>
        <w:t>kepercayaan</w:t>
      </w:r>
      <w:proofErr w:type="spellEnd"/>
      <w:r w:rsidRPr="00D55737">
        <w:rPr>
          <w:sz w:val="22"/>
          <w:szCs w:val="22"/>
          <w:lang w:val="en-US"/>
        </w:rPr>
        <w:t xml:space="preserve"> </w:t>
      </w:r>
      <w:proofErr w:type="spellStart"/>
      <w:r w:rsidRPr="00D55737">
        <w:rPr>
          <w:sz w:val="22"/>
          <w:szCs w:val="22"/>
          <w:lang w:val="en-US"/>
        </w:rPr>
        <w:t>diri</w:t>
      </w:r>
      <w:proofErr w:type="spellEnd"/>
      <w:r w:rsidRPr="00D55737">
        <w:rPr>
          <w:sz w:val="22"/>
          <w:szCs w:val="22"/>
          <w:lang w:val="en-US"/>
        </w:rPr>
        <w:t xml:space="preserve"> </w:t>
      </w:r>
      <w:proofErr w:type="spellStart"/>
      <w:r w:rsidRPr="00D55737">
        <w:rPr>
          <w:sz w:val="22"/>
          <w:szCs w:val="22"/>
          <w:lang w:val="en-US"/>
        </w:rPr>
        <w:t>siswa</w:t>
      </w:r>
      <w:proofErr w:type="spellEnd"/>
      <w:r w:rsidRPr="00D55737">
        <w:rPr>
          <w:sz w:val="22"/>
          <w:szCs w:val="22"/>
          <w:lang w:val="en-US"/>
        </w:rPr>
        <w:t xml:space="preserve"> </w:t>
      </w:r>
      <w:proofErr w:type="spellStart"/>
      <w:r w:rsidRPr="00D55737">
        <w:rPr>
          <w:sz w:val="22"/>
          <w:szCs w:val="22"/>
          <w:lang w:val="en-US"/>
        </w:rPr>
        <w:t>kelas</w:t>
      </w:r>
      <w:proofErr w:type="spellEnd"/>
      <w:r w:rsidRPr="00D55737">
        <w:rPr>
          <w:sz w:val="22"/>
          <w:szCs w:val="22"/>
          <w:lang w:val="en-US"/>
        </w:rPr>
        <w:t xml:space="preserve"> VII SMP Negeri 2 </w:t>
      </w:r>
      <w:proofErr w:type="spellStart"/>
      <w:r w:rsidRPr="00D55737">
        <w:rPr>
          <w:sz w:val="22"/>
          <w:szCs w:val="22"/>
          <w:lang w:val="en-US"/>
        </w:rPr>
        <w:t>Bangil</w:t>
      </w:r>
      <w:proofErr w:type="spellEnd"/>
      <w:r w:rsidRPr="00D55737">
        <w:rPr>
          <w:sz w:val="22"/>
          <w:szCs w:val="22"/>
          <w:lang w:val="en-US"/>
        </w:rPr>
        <w:t xml:space="preserve">. Pada </w:t>
      </w:r>
      <w:proofErr w:type="spellStart"/>
      <w:r w:rsidRPr="00D55737">
        <w:rPr>
          <w:sz w:val="22"/>
          <w:szCs w:val="22"/>
          <w:lang w:val="en-US"/>
        </w:rPr>
        <w:t>siswa</w:t>
      </w:r>
      <w:proofErr w:type="spellEnd"/>
      <w:r w:rsidRPr="00D55737">
        <w:rPr>
          <w:sz w:val="22"/>
          <w:szCs w:val="22"/>
          <w:lang w:val="en-US"/>
        </w:rPr>
        <w:t xml:space="preserve"> </w:t>
      </w:r>
      <w:proofErr w:type="spellStart"/>
      <w:r w:rsidRPr="00D55737">
        <w:rPr>
          <w:sz w:val="22"/>
          <w:szCs w:val="22"/>
          <w:lang w:val="en-US"/>
        </w:rPr>
        <w:t>kelas</w:t>
      </w:r>
      <w:proofErr w:type="spellEnd"/>
      <w:r w:rsidRPr="00D55737">
        <w:rPr>
          <w:sz w:val="22"/>
          <w:szCs w:val="22"/>
          <w:lang w:val="en-US"/>
        </w:rPr>
        <w:t xml:space="preserve"> VII, </w:t>
      </w:r>
      <w:proofErr w:type="spellStart"/>
      <w:r w:rsidRPr="00D55737">
        <w:rPr>
          <w:sz w:val="22"/>
          <w:szCs w:val="22"/>
          <w:lang w:val="en-US"/>
        </w:rPr>
        <w:t>ada</w:t>
      </w:r>
      <w:proofErr w:type="spellEnd"/>
      <w:r w:rsidRPr="00D55737">
        <w:rPr>
          <w:sz w:val="22"/>
          <w:szCs w:val="22"/>
          <w:lang w:val="en-US"/>
        </w:rPr>
        <w:t xml:space="preserve"> </w:t>
      </w:r>
      <w:proofErr w:type="spellStart"/>
      <w:r w:rsidRPr="00D55737">
        <w:rPr>
          <w:sz w:val="22"/>
          <w:szCs w:val="22"/>
          <w:lang w:val="en-US"/>
        </w:rPr>
        <w:t>korelasi</w:t>
      </w:r>
      <w:proofErr w:type="spellEnd"/>
      <w:r w:rsidRPr="00D55737">
        <w:rPr>
          <w:sz w:val="22"/>
          <w:szCs w:val="22"/>
          <w:lang w:val="en-US"/>
        </w:rPr>
        <w:t xml:space="preserve"> </w:t>
      </w:r>
      <w:proofErr w:type="spellStart"/>
      <w:r w:rsidRPr="00D55737">
        <w:rPr>
          <w:sz w:val="22"/>
          <w:szCs w:val="22"/>
          <w:lang w:val="en-US"/>
        </w:rPr>
        <w:t>positif</w:t>
      </w:r>
      <w:proofErr w:type="spellEnd"/>
      <w:r w:rsidRPr="00D55737">
        <w:rPr>
          <w:sz w:val="22"/>
          <w:szCs w:val="22"/>
          <w:lang w:val="en-US"/>
        </w:rPr>
        <w:t xml:space="preserve"> </w:t>
      </w:r>
      <w:proofErr w:type="spellStart"/>
      <w:r w:rsidRPr="00D55737">
        <w:rPr>
          <w:sz w:val="22"/>
          <w:szCs w:val="22"/>
          <w:lang w:val="en-US"/>
        </w:rPr>
        <w:t>antara</w:t>
      </w:r>
      <w:proofErr w:type="spellEnd"/>
      <w:r w:rsidRPr="00D55737">
        <w:rPr>
          <w:sz w:val="22"/>
          <w:szCs w:val="22"/>
          <w:lang w:val="en-US"/>
        </w:rPr>
        <w:t xml:space="preserve"> </w:t>
      </w:r>
      <w:proofErr w:type="spellStart"/>
      <w:r w:rsidRPr="00D55737">
        <w:rPr>
          <w:sz w:val="22"/>
          <w:szCs w:val="22"/>
          <w:lang w:val="en-US"/>
        </w:rPr>
        <w:t>dukungan</w:t>
      </w:r>
      <w:proofErr w:type="spellEnd"/>
      <w:r w:rsidRPr="00D55737">
        <w:rPr>
          <w:sz w:val="22"/>
          <w:szCs w:val="22"/>
          <w:lang w:val="en-US"/>
        </w:rPr>
        <w:t xml:space="preserve"> </w:t>
      </w:r>
      <w:proofErr w:type="spellStart"/>
      <w:r w:rsidRPr="00D55737">
        <w:rPr>
          <w:sz w:val="22"/>
          <w:szCs w:val="22"/>
          <w:lang w:val="en-US"/>
        </w:rPr>
        <w:t>sosial</w:t>
      </w:r>
      <w:proofErr w:type="spellEnd"/>
      <w:r w:rsidRPr="00D55737">
        <w:rPr>
          <w:sz w:val="22"/>
          <w:szCs w:val="22"/>
          <w:lang w:val="en-US"/>
        </w:rPr>
        <w:t xml:space="preserve"> dan </w:t>
      </w:r>
      <w:proofErr w:type="spellStart"/>
      <w:r w:rsidRPr="00D55737">
        <w:rPr>
          <w:sz w:val="22"/>
          <w:szCs w:val="22"/>
          <w:lang w:val="en-US"/>
        </w:rPr>
        <w:t>kepercayaan</w:t>
      </w:r>
      <w:proofErr w:type="spellEnd"/>
      <w:r w:rsidRPr="00D55737">
        <w:rPr>
          <w:sz w:val="22"/>
          <w:szCs w:val="22"/>
          <w:lang w:val="en-US"/>
        </w:rPr>
        <w:t xml:space="preserve"> </w:t>
      </w:r>
      <w:proofErr w:type="spellStart"/>
      <w:r w:rsidRPr="00D55737">
        <w:rPr>
          <w:sz w:val="22"/>
          <w:szCs w:val="22"/>
          <w:lang w:val="en-US"/>
        </w:rPr>
        <w:t>diri</w:t>
      </w:r>
      <w:proofErr w:type="spellEnd"/>
      <w:r w:rsidRPr="00D55737">
        <w:rPr>
          <w:sz w:val="22"/>
          <w:szCs w:val="22"/>
          <w:lang w:val="en-US"/>
        </w:rPr>
        <w:t xml:space="preserve">. </w:t>
      </w:r>
      <w:proofErr w:type="spellStart"/>
      <w:r w:rsidRPr="00D55737">
        <w:rPr>
          <w:sz w:val="22"/>
          <w:szCs w:val="22"/>
          <w:lang w:val="en-US"/>
        </w:rPr>
        <w:t>Semakin</w:t>
      </w:r>
      <w:proofErr w:type="spellEnd"/>
      <w:r w:rsidRPr="00D55737">
        <w:rPr>
          <w:sz w:val="22"/>
          <w:szCs w:val="22"/>
          <w:lang w:val="en-US"/>
        </w:rPr>
        <w:t xml:space="preserve"> </w:t>
      </w:r>
      <w:proofErr w:type="spellStart"/>
      <w:r w:rsidRPr="00D55737">
        <w:rPr>
          <w:sz w:val="22"/>
          <w:szCs w:val="22"/>
          <w:lang w:val="en-US"/>
        </w:rPr>
        <w:t>banyak</w:t>
      </w:r>
      <w:proofErr w:type="spellEnd"/>
      <w:r w:rsidRPr="00D55737">
        <w:rPr>
          <w:sz w:val="22"/>
          <w:szCs w:val="22"/>
          <w:lang w:val="en-US"/>
        </w:rPr>
        <w:t xml:space="preserve"> </w:t>
      </w:r>
      <w:proofErr w:type="spellStart"/>
      <w:r>
        <w:rPr>
          <w:sz w:val="22"/>
          <w:szCs w:val="22"/>
          <w:lang w:val="en-US"/>
        </w:rPr>
        <w:t>dukungan</w:t>
      </w:r>
      <w:proofErr w:type="spellEnd"/>
      <w:r>
        <w:rPr>
          <w:sz w:val="22"/>
          <w:szCs w:val="22"/>
          <w:lang w:val="en-US"/>
        </w:rPr>
        <w:t xml:space="preserve"> </w:t>
      </w:r>
      <w:proofErr w:type="spellStart"/>
      <w:r>
        <w:rPr>
          <w:sz w:val="22"/>
          <w:szCs w:val="22"/>
          <w:lang w:val="en-US"/>
        </w:rPr>
        <w:t>sosial</w:t>
      </w:r>
      <w:proofErr w:type="spellEnd"/>
      <w:r>
        <w:rPr>
          <w:sz w:val="22"/>
          <w:szCs w:val="22"/>
          <w:lang w:val="en-US"/>
        </w:rPr>
        <w:t xml:space="preserve"> yang </w:t>
      </w:r>
      <w:proofErr w:type="spellStart"/>
      <w:r>
        <w:rPr>
          <w:sz w:val="22"/>
          <w:szCs w:val="22"/>
          <w:lang w:val="en-US"/>
        </w:rPr>
        <w:t>diberikan</w:t>
      </w:r>
      <w:proofErr w:type="spellEnd"/>
      <w:r>
        <w:rPr>
          <w:sz w:val="22"/>
          <w:szCs w:val="22"/>
          <w:lang w:val="en-US"/>
        </w:rPr>
        <w:t xml:space="preserve">, </w:t>
      </w:r>
      <w:proofErr w:type="spellStart"/>
      <w:r>
        <w:rPr>
          <w:sz w:val="22"/>
          <w:szCs w:val="22"/>
          <w:lang w:val="en-US"/>
        </w:rPr>
        <w:t>semakin</w:t>
      </w:r>
      <w:proofErr w:type="spellEnd"/>
      <w:r>
        <w:rPr>
          <w:sz w:val="22"/>
          <w:szCs w:val="22"/>
          <w:lang w:val="en-US"/>
        </w:rPr>
        <w:t xml:space="preserve"> </w:t>
      </w:r>
      <w:proofErr w:type="spellStart"/>
      <w:r>
        <w:rPr>
          <w:sz w:val="22"/>
          <w:szCs w:val="22"/>
          <w:lang w:val="en-US"/>
        </w:rPr>
        <w:t>besar</w:t>
      </w:r>
      <w:proofErr w:type="spellEnd"/>
      <w:r>
        <w:rPr>
          <w:sz w:val="22"/>
          <w:szCs w:val="22"/>
          <w:lang w:val="en-US"/>
        </w:rPr>
        <w:t xml:space="preserve"> </w:t>
      </w:r>
      <w:proofErr w:type="spellStart"/>
      <w:r>
        <w:rPr>
          <w:sz w:val="22"/>
          <w:szCs w:val="22"/>
          <w:lang w:val="en-US"/>
        </w:rPr>
        <w:t>kepercayaan</w:t>
      </w:r>
      <w:proofErr w:type="spellEnd"/>
      <w:r>
        <w:rPr>
          <w:sz w:val="22"/>
          <w:szCs w:val="22"/>
          <w:lang w:val="en-US"/>
        </w:rPr>
        <w:t xml:space="preserve"> </w:t>
      </w:r>
      <w:proofErr w:type="spellStart"/>
      <w:r>
        <w:rPr>
          <w:sz w:val="22"/>
          <w:szCs w:val="22"/>
          <w:lang w:val="en-US"/>
        </w:rPr>
        <w:t>diri</w:t>
      </w:r>
      <w:proofErr w:type="spellEnd"/>
      <w:r>
        <w:rPr>
          <w:sz w:val="22"/>
          <w:szCs w:val="22"/>
          <w:lang w:val="en-US"/>
        </w:rPr>
        <w:t xml:space="preserve"> yang </w:t>
      </w:r>
      <w:proofErr w:type="spellStart"/>
      <w:r>
        <w:rPr>
          <w:sz w:val="22"/>
          <w:szCs w:val="22"/>
          <w:lang w:val="en-US"/>
        </w:rPr>
        <w:t>dimiliki</w:t>
      </w:r>
      <w:proofErr w:type="spellEnd"/>
      <w:r>
        <w:rPr>
          <w:sz w:val="22"/>
          <w:szCs w:val="22"/>
          <w:lang w:val="en-US"/>
        </w:rPr>
        <w:t xml:space="preserve"> </w:t>
      </w:r>
      <w:proofErr w:type="spellStart"/>
      <w:r>
        <w:rPr>
          <w:sz w:val="22"/>
          <w:szCs w:val="22"/>
          <w:lang w:val="en-US"/>
        </w:rPr>
        <w:t>siswa</w:t>
      </w:r>
      <w:proofErr w:type="spellEnd"/>
      <w:r>
        <w:rPr>
          <w:sz w:val="22"/>
          <w:szCs w:val="22"/>
          <w:lang w:val="en-US"/>
        </w:rPr>
        <w:t xml:space="preserve"> </w:t>
      </w:r>
      <w:proofErr w:type="spellStart"/>
      <w:r>
        <w:rPr>
          <w:sz w:val="22"/>
          <w:szCs w:val="22"/>
          <w:lang w:val="en-US"/>
        </w:rPr>
        <w:t>tersebut</w:t>
      </w:r>
      <w:proofErr w:type="spellEnd"/>
      <w:r>
        <w:rPr>
          <w:sz w:val="22"/>
          <w:szCs w:val="22"/>
          <w:lang w:val="en-US"/>
        </w:rPr>
        <w:t xml:space="preserve">. </w:t>
      </w:r>
      <w:proofErr w:type="spellStart"/>
      <w:r>
        <w:rPr>
          <w:sz w:val="22"/>
          <w:szCs w:val="22"/>
          <w:lang w:val="en-US"/>
        </w:rPr>
        <w:lastRenderedPageBreak/>
        <w:t>Sebaliknya</w:t>
      </w:r>
      <w:proofErr w:type="spellEnd"/>
      <w:r>
        <w:rPr>
          <w:sz w:val="22"/>
          <w:szCs w:val="22"/>
          <w:lang w:val="en-US"/>
        </w:rPr>
        <w:t xml:space="preserve">, </w:t>
      </w:r>
      <w:proofErr w:type="spellStart"/>
      <w:r>
        <w:rPr>
          <w:sz w:val="22"/>
          <w:szCs w:val="22"/>
          <w:lang w:val="en-US"/>
        </w:rPr>
        <w:t>semakin</w:t>
      </w:r>
      <w:proofErr w:type="spellEnd"/>
      <w:r>
        <w:rPr>
          <w:sz w:val="22"/>
          <w:szCs w:val="22"/>
          <w:lang w:val="en-US"/>
        </w:rPr>
        <w:t xml:space="preserve"> </w:t>
      </w:r>
      <w:proofErr w:type="spellStart"/>
      <w:r>
        <w:rPr>
          <w:sz w:val="22"/>
          <w:szCs w:val="22"/>
          <w:lang w:val="en-US"/>
        </w:rPr>
        <w:t>rendah</w:t>
      </w:r>
      <w:proofErr w:type="spellEnd"/>
      <w:r>
        <w:rPr>
          <w:sz w:val="22"/>
          <w:szCs w:val="22"/>
          <w:lang w:val="en-US"/>
        </w:rPr>
        <w:t xml:space="preserve"> </w:t>
      </w:r>
      <w:proofErr w:type="spellStart"/>
      <w:r>
        <w:rPr>
          <w:sz w:val="22"/>
          <w:szCs w:val="22"/>
          <w:lang w:val="en-US"/>
        </w:rPr>
        <w:t>dukungan</w:t>
      </w:r>
      <w:proofErr w:type="spellEnd"/>
      <w:r>
        <w:rPr>
          <w:sz w:val="22"/>
          <w:szCs w:val="22"/>
          <w:lang w:val="en-US"/>
        </w:rPr>
        <w:t xml:space="preserve"> </w:t>
      </w:r>
      <w:proofErr w:type="spellStart"/>
      <w:r>
        <w:rPr>
          <w:sz w:val="22"/>
          <w:szCs w:val="22"/>
          <w:lang w:val="en-US"/>
        </w:rPr>
        <w:t>sosial</w:t>
      </w:r>
      <w:proofErr w:type="spellEnd"/>
      <w:r>
        <w:rPr>
          <w:sz w:val="22"/>
          <w:szCs w:val="22"/>
          <w:lang w:val="en-US"/>
        </w:rPr>
        <w:t xml:space="preserve"> yang </w:t>
      </w:r>
      <w:proofErr w:type="spellStart"/>
      <w:r>
        <w:rPr>
          <w:sz w:val="22"/>
          <w:szCs w:val="22"/>
          <w:lang w:val="en-US"/>
        </w:rPr>
        <w:t>diberikan</w:t>
      </w:r>
      <w:proofErr w:type="spellEnd"/>
      <w:r>
        <w:rPr>
          <w:sz w:val="22"/>
          <w:szCs w:val="22"/>
          <w:lang w:val="en-US"/>
        </w:rPr>
        <w:t xml:space="preserve"> </w:t>
      </w:r>
      <w:proofErr w:type="spellStart"/>
      <w:r>
        <w:rPr>
          <w:sz w:val="22"/>
          <w:szCs w:val="22"/>
          <w:lang w:val="en-US"/>
        </w:rPr>
        <w:t>maka</w:t>
      </w:r>
      <w:proofErr w:type="spellEnd"/>
      <w:r>
        <w:rPr>
          <w:sz w:val="22"/>
          <w:szCs w:val="22"/>
          <w:lang w:val="en-US"/>
        </w:rPr>
        <w:t xml:space="preserve"> </w:t>
      </w:r>
      <w:proofErr w:type="spellStart"/>
      <w:r>
        <w:rPr>
          <w:sz w:val="22"/>
          <w:szCs w:val="22"/>
          <w:lang w:val="en-US"/>
        </w:rPr>
        <w:t>semakin</w:t>
      </w:r>
      <w:proofErr w:type="spellEnd"/>
      <w:r>
        <w:rPr>
          <w:sz w:val="22"/>
          <w:szCs w:val="22"/>
          <w:lang w:val="en-US"/>
        </w:rPr>
        <w:t xml:space="preserve"> </w:t>
      </w:r>
      <w:proofErr w:type="spellStart"/>
      <w:r>
        <w:rPr>
          <w:sz w:val="22"/>
          <w:szCs w:val="22"/>
          <w:lang w:val="en-US"/>
        </w:rPr>
        <w:t>rendah</w:t>
      </w:r>
      <w:proofErr w:type="spellEnd"/>
      <w:r>
        <w:rPr>
          <w:sz w:val="22"/>
          <w:szCs w:val="22"/>
          <w:lang w:val="en-US"/>
        </w:rPr>
        <w:t xml:space="preserve"> </w:t>
      </w:r>
      <w:proofErr w:type="spellStart"/>
      <w:r>
        <w:rPr>
          <w:sz w:val="22"/>
          <w:szCs w:val="22"/>
          <w:lang w:val="en-US"/>
        </w:rPr>
        <w:t>kepercayaan</w:t>
      </w:r>
      <w:proofErr w:type="spellEnd"/>
      <w:r>
        <w:rPr>
          <w:sz w:val="22"/>
          <w:szCs w:val="22"/>
          <w:lang w:val="en-US"/>
        </w:rPr>
        <w:t xml:space="preserve"> </w:t>
      </w:r>
      <w:proofErr w:type="spellStart"/>
      <w:r>
        <w:rPr>
          <w:sz w:val="22"/>
          <w:szCs w:val="22"/>
          <w:lang w:val="en-US"/>
        </w:rPr>
        <w:t>diri</w:t>
      </w:r>
      <w:proofErr w:type="spellEnd"/>
      <w:r>
        <w:rPr>
          <w:sz w:val="22"/>
          <w:szCs w:val="22"/>
          <w:lang w:val="en-US"/>
        </w:rPr>
        <w:t xml:space="preserve"> </w:t>
      </w:r>
      <w:proofErr w:type="spellStart"/>
      <w:r>
        <w:rPr>
          <w:sz w:val="22"/>
          <w:szCs w:val="22"/>
          <w:lang w:val="en-US"/>
        </w:rPr>
        <w:t>siswa</w:t>
      </w:r>
      <w:proofErr w:type="spellEnd"/>
      <w:r>
        <w:rPr>
          <w:sz w:val="22"/>
          <w:szCs w:val="22"/>
          <w:lang w:val="en-US"/>
        </w:rPr>
        <w:t xml:space="preserve"> </w:t>
      </w:r>
      <w:proofErr w:type="spellStart"/>
      <w:r>
        <w:rPr>
          <w:sz w:val="22"/>
          <w:szCs w:val="22"/>
          <w:lang w:val="en-US"/>
        </w:rPr>
        <w:t>tersebut</w:t>
      </w:r>
      <w:proofErr w:type="spellEnd"/>
      <w:r>
        <w:rPr>
          <w:sz w:val="22"/>
          <w:szCs w:val="22"/>
          <w:lang w:val="en-US"/>
        </w:rPr>
        <w:t xml:space="preserve">. </w:t>
      </w:r>
    </w:p>
    <w:p w14:paraId="106BF5FE" w14:textId="762EBDB3" w:rsidR="00DF429A" w:rsidRDefault="00DF429A" w:rsidP="00DF429A">
      <w:pPr>
        <w:tabs>
          <w:tab w:val="left" w:pos="2655"/>
        </w:tabs>
        <w:spacing w:line="360" w:lineRule="auto"/>
        <w:ind w:firstLine="284"/>
        <w:jc w:val="both"/>
        <w:rPr>
          <w:sz w:val="22"/>
          <w:szCs w:val="22"/>
          <w:lang w:val="en-US"/>
        </w:rPr>
      </w:pPr>
      <w:proofErr w:type="spellStart"/>
      <w:r>
        <w:rPr>
          <w:sz w:val="22"/>
          <w:szCs w:val="22"/>
          <w:lang w:val="en-US"/>
        </w:rPr>
        <w:t>Adapun</w:t>
      </w:r>
      <w:proofErr w:type="spellEnd"/>
      <w:r>
        <w:rPr>
          <w:sz w:val="22"/>
          <w:szCs w:val="22"/>
          <w:lang w:val="en-US"/>
        </w:rPr>
        <w:t xml:space="preserve"> saran yang </w:t>
      </w:r>
      <w:proofErr w:type="spellStart"/>
      <w:r>
        <w:rPr>
          <w:sz w:val="22"/>
          <w:szCs w:val="22"/>
          <w:lang w:val="en-US"/>
        </w:rPr>
        <w:t>dapat</w:t>
      </w:r>
      <w:proofErr w:type="spellEnd"/>
      <w:r>
        <w:rPr>
          <w:sz w:val="22"/>
          <w:szCs w:val="22"/>
          <w:lang w:val="en-US"/>
        </w:rPr>
        <w:t xml:space="preserve"> </w:t>
      </w:r>
      <w:proofErr w:type="spellStart"/>
      <w:r>
        <w:rPr>
          <w:sz w:val="22"/>
          <w:szCs w:val="22"/>
          <w:lang w:val="en-US"/>
        </w:rPr>
        <w:t>diberikan</w:t>
      </w:r>
      <w:proofErr w:type="spellEnd"/>
      <w:r>
        <w:rPr>
          <w:sz w:val="22"/>
          <w:szCs w:val="22"/>
          <w:lang w:val="en-US"/>
        </w:rPr>
        <w:t xml:space="preserve"> </w:t>
      </w:r>
      <w:proofErr w:type="spellStart"/>
      <w:r>
        <w:rPr>
          <w:sz w:val="22"/>
          <w:szCs w:val="22"/>
          <w:lang w:val="en-US"/>
        </w:rPr>
        <w:t>antara</w:t>
      </w:r>
      <w:proofErr w:type="spellEnd"/>
      <w:r>
        <w:rPr>
          <w:sz w:val="22"/>
          <w:szCs w:val="22"/>
          <w:lang w:val="en-US"/>
        </w:rPr>
        <w:t xml:space="preserve"> lain </w:t>
      </w:r>
      <w:proofErr w:type="spellStart"/>
      <w:r>
        <w:rPr>
          <w:sz w:val="22"/>
          <w:szCs w:val="22"/>
          <w:lang w:val="en-US"/>
        </w:rPr>
        <w:t>ialah</w:t>
      </w:r>
      <w:proofErr w:type="spellEnd"/>
      <w:r>
        <w:rPr>
          <w:sz w:val="22"/>
          <w:szCs w:val="22"/>
          <w:lang w:val="en-US"/>
        </w:rPr>
        <w:t xml:space="preserve">, </w:t>
      </w:r>
      <w:proofErr w:type="spellStart"/>
      <w:r>
        <w:rPr>
          <w:sz w:val="22"/>
          <w:szCs w:val="22"/>
          <w:lang w:val="en-US"/>
        </w:rPr>
        <w:t>siswa</w:t>
      </w:r>
      <w:proofErr w:type="spellEnd"/>
      <w:r>
        <w:rPr>
          <w:sz w:val="22"/>
          <w:szCs w:val="22"/>
          <w:lang w:val="en-US"/>
        </w:rPr>
        <w:t xml:space="preserve"> </w:t>
      </w:r>
      <w:proofErr w:type="spellStart"/>
      <w:r>
        <w:rPr>
          <w:sz w:val="22"/>
          <w:szCs w:val="22"/>
          <w:lang w:val="en-US"/>
        </w:rPr>
        <w:t>kelas</w:t>
      </w:r>
      <w:proofErr w:type="spellEnd"/>
      <w:r>
        <w:rPr>
          <w:sz w:val="22"/>
          <w:szCs w:val="22"/>
          <w:lang w:val="en-US"/>
        </w:rPr>
        <w:t xml:space="preserve"> VII SMP yang </w:t>
      </w:r>
      <w:proofErr w:type="spellStart"/>
      <w:r>
        <w:rPr>
          <w:sz w:val="22"/>
          <w:szCs w:val="22"/>
          <w:lang w:val="en-US"/>
        </w:rPr>
        <w:t>memiliki</w:t>
      </w:r>
      <w:proofErr w:type="spellEnd"/>
      <w:r>
        <w:rPr>
          <w:sz w:val="22"/>
          <w:szCs w:val="22"/>
          <w:lang w:val="en-US"/>
        </w:rPr>
        <w:t xml:space="preserve"> </w:t>
      </w:r>
      <w:proofErr w:type="spellStart"/>
      <w:r>
        <w:rPr>
          <w:sz w:val="22"/>
          <w:szCs w:val="22"/>
          <w:lang w:val="en-US"/>
        </w:rPr>
        <w:t>kepercayaan</w:t>
      </w:r>
      <w:proofErr w:type="spellEnd"/>
      <w:r>
        <w:rPr>
          <w:sz w:val="22"/>
          <w:szCs w:val="22"/>
          <w:lang w:val="en-US"/>
        </w:rPr>
        <w:t xml:space="preserve"> </w:t>
      </w:r>
      <w:proofErr w:type="spellStart"/>
      <w:r>
        <w:rPr>
          <w:sz w:val="22"/>
          <w:szCs w:val="22"/>
          <w:lang w:val="en-US"/>
        </w:rPr>
        <w:t>diri</w:t>
      </w:r>
      <w:proofErr w:type="spellEnd"/>
      <w:r>
        <w:rPr>
          <w:sz w:val="22"/>
          <w:szCs w:val="22"/>
          <w:lang w:val="en-US"/>
        </w:rPr>
        <w:t xml:space="preserve"> yang </w:t>
      </w:r>
      <w:proofErr w:type="spellStart"/>
      <w:r>
        <w:rPr>
          <w:sz w:val="22"/>
          <w:szCs w:val="22"/>
          <w:lang w:val="en-US"/>
        </w:rPr>
        <w:t>rendah</w:t>
      </w:r>
      <w:proofErr w:type="spellEnd"/>
      <w:r>
        <w:rPr>
          <w:sz w:val="22"/>
          <w:szCs w:val="22"/>
          <w:lang w:val="en-US"/>
        </w:rPr>
        <w:t xml:space="preserve"> untuk </w:t>
      </w:r>
      <w:proofErr w:type="spellStart"/>
      <w:r>
        <w:rPr>
          <w:sz w:val="22"/>
          <w:szCs w:val="22"/>
          <w:lang w:val="en-US"/>
        </w:rPr>
        <w:t>ditingkatkan</w:t>
      </w:r>
      <w:proofErr w:type="spellEnd"/>
      <w:r>
        <w:rPr>
          <w:sz w:val="22"/>
          <w:szCs w:val="22"/>
          <w:lang w:val="en-US"/>
        </w:rPr>
        <w:t xml:space="preserve"> dan </w:t>
      </w:r>
      <w:proofErr w:type="spellStart"/>
      <w:r>
        <w:rPr>
          <w:sz w:val="22"/>
          <w:szCs w:val="22"/>
          <w:lang w:val="en-US"/>
        </w:rPr>
        <w:t>mempertahankan</w:t>
      </w:r>
      <w:proofErr w:type="spellEnd"/>
      <w:r>
        <w:rPr>
          <w:sz w:val="22"/>
          <w:szCs w:val="22"/>
          <w:lang w:val="en-US"/>
        </w:rPr>
        <w:t xml:space="preserve"> </w:t>
      </w:r>
      <w:proofErr w:type="spellStart"/>
      <w:r>
        <w:rPr>
          <w:sz w:val="22"/>
          <w:szCs w:val="22"/>
          <w:lang w:val="en-US"/>
        </w:rPr>
        <w:t>kepercayaan</w:t>
      </w:r>
      <w:proofErr w:type="spellEnd"/>
      <w:r>
        <w:rPr>
          <w:sz w:val="22"/>
          <w:szCs w:val="22"/>
          <w:lang w:val="en-US"/>
        </w:rPr>
        <w:t xml:space="preserve"> </w:t>
      </w:r>
      <w:proofErr w:type="spellStart"/>
      <w:r>
        <w:rPr>
          <w:sz w:val="22"/>
          <w:szCs w:val="22"/>
          <w:lang w:val="en-US"/>
        </w:rPr>
        <w:t>diri</w:t>
      </w:r>
      <w:proofErr w:type="spellEnd"/>
      <w:r>
        <w:rPr>
          <w:sz w:val="22"/>
          <w:szCs w:val="22"/>
          <w:lang w:val="en-US"/>
        </w:rPr>
        <w:t xml:space="preserve"> </w:t>
      </w:r>
      <w:proofErr w:type="spellStart"/>
      <w:r>
        <w:rPr>
          <w:sz w:val="22"/>
          <w:szCs w:val="22"/>
          <w:lang w:val="en-US"/>
        </w:rPr>
        <w:t>dengan</w:t>
      </w:r>
      <w:proofErr w:type="spellEnd"/>
      <w:r>
        <w:rPr>
          <w:sz w:val="22"/>
          <w:szCs w:val="22"/>
          <w:lang w:val="en-US"/>
        </w:rPr>
        <w:t xml:space="preserve"> </w:t>
      </w:r>
      <w:proofErr w:type="spellStart"/>
      <w:r>
        <w:rPr>
          <w:sz w:val="22"/>
          <w:szCs w:val="22"/>
          <w:lang w:val="en-US"/>
        </w:rPr>
        <w:t>menerapkan</w:t>
      </w:r>
      <w:proofErr w:type="spellEnd"/>
      <w:r>
        <w:rPr>
          <w:sz w:val="22"/>
          <w:szCs w:val="22"/>
          <w:lang w:val="en-US"/>
        </w:rPr>
        <w:t xml:space="preserve"> </w:t>
      </w:r>
      <w:proofErr w:type="spellStart"/>
      <w:r>
        <w:rPr>
          <w:sz w:val="22"/>
          <w:szCs w:val="22"/>
          <w:lang w:val="en-US"/>
        </w:rPr>
        <w:t>cara</w:t>
      </w:r>
      <w:proofErr w:type="spellEnd"/>
      <w:r>
        <w:rPr>
          <w:sz w:val="22"/>
          <w:szCs w:val="22"/>
          <w:lang w:val="en-US"/>
        </w:rPr>
        <w:t xml:space="preserve"> </w:t>
      </w:r>
      <w:proofErr w:type="spellStart"/>
      <w:r>
        <w:rPr>
          <w:sz w:val="22"/>
          <w:szCs w:val="22"/>
          <w:lang w:val="en-US"/>
        </w:rPr>
        <w:t>meyakinkan</w:t>
      </w:r>
      <w:proofErr w:type="spellEnd"/>
      <w:r>
        <w:rPr>
          <w:sz w:val="22"/>
          <w:szCs w:val="22"/>
          <w:lang w:val="en-US"/>
        </w:rPr>
        <w:t xml:space="preserve"> </w:t>
      </w:r>
      <w:proofErr w:type="spellStart"/>
      <w:r>
        <w:rPr>
          <w:sz w:val="22"/>
          <w:szCs w:val="22"/>
          <w:lang w:val="en-US"/>
        </w:rPr>
        <w:t>diri</w:t>
      </w:r>
      <w:proofErr w:type="spellEnd"/>
      <w:r>
        <w:rPr>
          <w:sz w:val="22"/>
          <w:szCs w:val="22"/>
          <w:lang w:val="en-US"/>
        </w:rPr>
        <w:t xml:space="preserve"> </w:t>
      </w:r>
      <w:proofErr w:type="spellStart"/>
      <w:r>
        <w:rPr>
          <w:sz w:val="22"/>
          <w:szCs w:val="22"/>
          <w:lang w:val="en-US"/>
        </w:rPr>
        <w:t>sendiri</w:t>
      </w:r>
      <w:proofErr w:type="spellEnd"/>
      <w:r>
        <w:rPr>
          <w:sz w:val="22"/>
          <w:szCs w:val="22"/>
          <w:lang w:val="en-US"/>
        </w:rPr>
        <w:t xml:space="preserve"> dan </w:t>
      </w:r>
      <w:proofErr w:type="spellStart"/>
      <w:r w:rsidR="00B405B4">
        <w:rPr>
          <w:sz w:val="22"/>
          <w:szCs w:val="22"/>
          <w:lang w:val="en-US"/>
        </w:rPr>
        <w:t>selalu</w:t>
      </w:r>
      <w:proofErr w:type="spellEnd"/>
      <w:r w:rsidR="00B405B4">
        <w:rPr>
          <w:sz w:val="22"/>
          <w:szCs w:val="22"/>
          <w:lang w:val="en-US"/>
        </w:rPr>
        <w:t xml:space="preserve"> </w:t>
      </w:r>
      <w:proofErr w:type="spellStart"/>
      <w:r w:rsidR="00A80365">
        <w:rPr>
          <w:sz w:val="22"/>
          <w:szCs w:val="22"/>
          <w:lang w:val="en-US"/>
        </w:rPr>
        <w:t>berpikir</w:t>
      </w:r>
      <w:proofErr w:type="spellEnd"/>
      <w:r w:rsidR="00A80365">
        <w:rPr>
          <w:sz w:val="22"/>
          <w:szCs w:val="22"/>
          <w:lang w:val="en-US"/>
        </w:rPr>
        <w:t xml:space="preserve"> </w:t>
      </w:r>
      <w:proofErr w:type="spellStart"/>
      <w:r w:rsidR="00A80365">
        <w:rPr>
          <w:sz w:val="22"/>
          <w:szCs w:val="22"/>
          <w:lang w:val="en-US"/>
        </w:rPr>
        <w:t>positif</w:t>
      </w:r>
      <w:proofErr w:type="spellEnd"/>
      <w:r>
        <w:rPr>
          <w:sz w:val="22"/>
          <w:szCs w:val="22"/>
          <w:lang w:val="en-US"/>
        </w:rPr>
        <w:t xml:space="preserve"> </w:t>
      </w:r>
      <w:proofErr w:type="spellStart"/>
      <w:r w:rsidR="00A80365">
        <w:rPr>
          <w:sz w:val="22"/>
          <w:szCs w:val="22"/>
          <w:lang w:val="en-US"/>
        </w:rPr>
        <w:t>terkait</w:t>
      </w:r>
      <w:proofErr w:type="spellEnd"/>
      <w:r>
        <w:rPr>
          <w:sz w:val="22"/>
          <w:szCs w:val="22"/>
          <w:lang w:val="en-US"/>
        </w:rPr>
        <w:t xml:space="preserve"> </w:t>
      </w:r>
      <w:proofErr w:type="spellStart"/>
      <w:r>
        <w:rPr>
          <w:sz w:val="22"/>
          <w:szCs w:val="22"/>
          <w:lang w:val="en-US"/>
        </w:rPr>
        <w:t>keadaan</w:t>
      </w:r>
      <w:proofErr w:type="spellEnd"/>
      <w:r>
        <w:rPr>
          <w:sz w:val="22"/>
          <w:szCs w:val="22"/>
          <w:lang w:val="en-US"/>
        </w:rPr>
        <w:t xml:space="preserve"> </w:t>
      </w:r>
      <w:proofErr w:type="spellStart"/>
      <w:r>
        <w:rPr>
          <w:sz w:val="22"/>
          <w:szCs w:val="22"/>
          <w:lang w:val="en-US"/>
        </w:rPr>
        <w:t>dirinya</w:t>
      </w:r>
      <w:proofErr w:type="spellEnd"/>
      <w:r>
        <w:rPr>
          <w:sz w:val="22"/>
          <w:szCs w:val="22"/>
          <w:lang w:val="en-US"/>
        </w:rPr>
        <w:t xml:space="preserve"> yang </w:t>
      </w:r>
      <w:proofErr w:type="spellStart"/>
      <w:r>
        <w:rPr>
          <w:sz w:val="22"/>
          <w:szCs w:val="22"/>
          <w:lang w:val="en-US"/>
        </w:rPr>
        <w:t>dapat</w:t>
      </w:r>
      <w:proofErr w:type="spellEnd"/>
      <w:r>
        <w:rPr>
          <w:sz w:val="22"/>
          <w:szCs w:val="22"/>
          <w:lang w:val="en-US"/>
        </w:rPr>
        <w:t xml:space="preserve"> </w:t>
      </w:r>
      <w:proofErr w:type="spellStart"/>
      <w:r>
        <w:rPr>
          <w:sz w:val="22"/>
          <w:szCs w:val="22"/>
          <w:lang w:val="en-US"/>
        </w:rPr>
        <w:t>mengakibatkan</w:t>
      </w:r>
      <w:proofErr w:type="spellEnd"/>
      <w:r>
        <w:rPr>
          <w:sz w:val="22"/>
          <w:szCs w:val="22"/>
          <w:lang w:val="en-US"/>
        </w:rPr>
        <w:t xml:space="preserve"> rasa </w:t>
      </w:r>
      <w:proofErr w:type="spellStart"/>
      <w:r>
        <w:rPr>
          <w:sz w:val="22"/>
          <w:szCs w:val="22"/>
          <w:lang w:val="en-US"/>
        </w:rPr>
        <w:t>percaya</w:t>
      </w:r>
      <w:proofErr w:type="spellEnd"/>
      <w:r>
        <w:rPr>
          <w:sz w:val="22"/>
          <w:szCs w:val="22"/>
          <w:lang w:val="en-US"/>
        </w:rPr>
        <w:t xml:space="preserve"> </w:t>
      </w:r>
      <w:proofErr w:type="spellStart"/>
      <w:r>
        <w:rPr>
          <w:sz w:val="22"/>
          <w:szCs w:val="22"/>
          <w:lang w:val="en-US"/>
        </w:rPr>
        <w:t>diri</w:t>
      </w:r>
      <w:proofErr w:type="spellEnd"/>
      <w:r>
        <w:rPr>
          <w:sz w:val="22"/>
          <w:szCs w:val="22"/>
          <w:lang w:val="en-US"/>
        </w:rPr>
        <w:t xml:space="preserve"> </w:t>
      </w:r>
      <w:proofErr w:type="spellStart"/>
      <w:r>
        <w:rPr>
          <w:sz w:val="22"/>
          <w:szCs w:val="22"/>
          <w:lang w:val="en-US"/>
        </w:rPr>
        <w:t>jika</w:t>
      </w:r>
      <w:proofErr w:type="spellEnd"/>
      <w:r>
        <w:rPr>
          <w:sz w:val="22"/>
          <w:szCs w:val="22"/>
          <w:lang w:val="en-US"/>
        </w:rPr>
        <w:t xml:space="preserve"> </w:t>
      </w:r>
      <w:proofErr w:type="spellStart"/>
      <w:r>
        <w:rPr>
          <w:sz w:val="22"/>
          <w:szCs w:val="22"/>
          <w:lang w:val="en-US"/>
        </w:rPr>
        <w:t>berhadapan</w:t>
      </w:r>
      <w:proofErr w:type="spellEnd"/>
      <w:r>
        <w:rPr>
          <w:sz w:val="22"/>
          <w:szCs w:val="22"/>
          <w:lang w:val="en-US"/>
        </w:rPr>
        <w:t xml:space="preserve"> </w:t>
      </w:r>
      <w:proofErr w:type="spellStart"/>
      <w:r>
        <w:rPr>
          <w:sz w:val="22"/>
          <w:szCs w:val="22"/>
          <w:lang w:val="en-US"/>
        </w:rPr>
        <w:t>dengan</w:t>
      </w:r>
      <w:proofErr w:type="spellEnd"/>
      <w:r>
        <w:rPr>
          <w:sz w:val="22"/>
          <w:szCs w:val="22"/>
          <w:lang w:val="en-US"/>
        </w:rPr>
        <w:t xml:space="preserve"> orang lain, </w:t>
      </w:r>
      <w:proofErr w:type="spellStart"/>
      <w:r>
        <w:rPr>
          <w:sz w:val="22"/>
          <w:szCs w:val="22"/>
          <w:lang w:val="en-US"/>
        </w:rPr>
        <w:t>serta</w:t>
      </w:r>
      <w:proofErr w:type="spellEnd"/>
      <w:r>
        <w:rPr>
          <w:sz w:val="22"/>
          <w:szCs w:val="22"/>
          <w:lang w:val="en-US"/>
        </w:rPr>
        <w:t xml:space="preserve"> </w:t>
      </w:r>
      <w:proofErr w:type="spellStart"/>
      <w:r>
        <w:rPr>
          <w:sz w:val="22"/>
          <w:szCs w:val="22"/>
          <w:lang w:val="en-US"/>
        </w:rPr>
        <w:t>mendapatkan</w:t>
      </w:r>
      <w:proofErr w:type="spellEnd"/>
      <w:r>
        <w:rPr>
          <w:sz w:val="22"/>
          <w:szCs w:val="22"/>
          <w:lang w:val="en-US"/>
        </w:rPr>
        <w:t xml:space="preserve"> </w:t>
      </w:r>
      <w:proofErr w:type="spellStart"/>
      <w:r>
        <w:rPr>
          <w:sz w:val="22"/>
          <w:szCs w:val="22"/>
          <w:lang w:val="en-US"/>
        </w:rPr>
        <w:t>dukungan</w:t>
      </w:r>
      <w:proofErr w:type="spellEnd"/>
      <w:r>
        <w:rPr>
          <w:sz w:val="22"/>
          <w:szCs w:val="22"/>
          <w:lang w:val="en-US"/>
        </w:rPr>
        <w:t xml:space="preserve"> </w:t>
      </w:r>
      <w:proofErr w:type="spellStart"/>
      <w:r>
        <w:rPr>
          <w:sz w:val="22"/>
          <w:szCs w:val="22"/>
          <w:lang w:val="en-US"/>
        </w:rPr>
        <w:t>sosial</w:t>
      </w:r>
      <w:proofErr w:type="spellEnd"/>
      <w:r>
        <w:rPr>
          <w:sz w:val="22"/>
          <w:szCs w:val="22"/>
          <w:lang w:val="en-US"/>
        </w:rPr>
        <w:t xml:space="preserve"> </w:t>
      </w:r>
      <w:proofErr w:type="spellStart"/>
      <w:r>
        <w:rPr>
          <w:sz w:val="22"/>
          <w:szCs w:val="22"/>
          <w:lang w:val="en-US"/>
        </w:rPr>
        <w:t>dari</w:t>
      </w:r>
      <w:proofErr w:type="spellEnd"/>
      <w:r>
        <w:rPr>
          <w:sz w:val="22"/>
          <w:szCs w:val="22"/>
          <w:lang w:val="en-US"/>
        </w:rPr>
        <w:t xml:space="preserve"> </w:t>
      </w:r>
      <w:proofErr w:type="spellStart"/>
      <w:r>
        <w:rPr>
          <w:sz w:val="22"/>
          <w:szCs w:val="22"/>
          <w:lang w:val="en-US"/>
        </w:rPr>
        <w:t>keluarga</w:t>
      </w:r>
      <w:proofErr w:type="spellEnd"/>
      <w:r>
        <w:rPr>
          <w:sz w:val="22"/>
          <w:szCs w:val="22"/>
          <w:lang w:val="en-US"/>
        </w:rPr>
        <w:t xml:space="preserve">, guru, </w:t>
      </w:r>
      <w:proofErr w:type="spellStart"/>
      <w:r>
        <w:rPr>
          <w:sz w:val="22"/>
          <w:szCs w:val="22"/>
          <w:lang w:val="en-US"/>
        </w:rPr>
        <w:t>serta</w:t>
      </w:r>
      <w:proofErr w:type="spellEnd"/>
      <w:r>
        <w:rPr>
          <w:sz w:val="22"/>
          <w:szCs w:val="22"/>
          <w:lang w:val="en-US"/>
        </w:rPr>
        <w:t xml:space="preserve"> </w:t>
      </w:r>
      <w:proofErr w:type="spellStart"/>
      <w:r>
        <w:rPr>
          <w:sz w:val="22"/>
          <w:szCs w:val="22"/>
          <w:lang w:val="en-US"/>
        </w:rPr>
        <w:t>teman</w:t>
      </w:r>
      <w:proofErr w:type="spellEnd"/>
      <w:r>
        <w:rPr>
          <w:sz w:val="22"/>
          <w:szCs w:val="22"/>
          <w:lang w:val="en-US"/>
        </w:rPr>
        <w:t xml:space="preserve"> </w:t>
      </w:r>
      <w:proofErr w:type="spellStart"/>
      <w:r>
        <w:rPr>
          <w:sz w:val="22"/>
          <w:szCs w:val="22"/>
          <w:lang w:val="en-US"/>
        </w:rPr>
        <w:t>sebaya</w:t>
      </w:r>
      <w:proofErr w:type="spellEnd"/>
      <w:r>
        <w:rPr>
          <w:sz w:val="22"/>
          <w:szCs w:val="22"/>
          <w:lang w:val="en-US"/>
        </w:rPr>
        <w:t xml:space="preserve">. Saran </w:t>
      </w:r>
      <w:proofErr w:type="spellStart"/>
      <w:r>
        <w:rPr>
          <w:sz w:val="22"/>
          <w:szCs w:val="22"/>
          <w:lang w:val="en-US"/>
        </w:rPr>
        <w:t>berikutnya</w:t>
      </w:r>
      <w:proofErr w:type="spellEnd"/>
      <w:r>
        <w:rPr>
          <w:sz w:val="22"/>
          <w:szCs w:val="22"/>
          <w:lang w:val="en-US"/>
        </w:rPr>
        <w:t xml:space="preserve"> </w:t>
      </w:r>
      <w:proofErr w:type="spellStart"/>
      <w:r>
        <w:rPr>
          <w:sz w:val="22"/>
          <w:szCs w:val="22"/>
          <w:lang w:val="en-US"/>
        </w:rPr>
        <w:t>adalah</w:t>
      </w:r>
      <w:proofErr w:type="spellEnd"/>
      <w:r>
        <w:rPr>
          <w:sz w:val="22"/>
          <w:szCs w:val="22"/>
          <w:lang w:val="en-US"/>
        </w:rPr>
        <w:t xml:space="preserve"> </w:t>
      </w:r>
      <w:proofErr w:type="spellStart"/>
      <w:r>
        <w:rPr>
          <w:sz w:val="22"/>
          <w:szCs w:val="22"/>
          <w:lang w:val="en-US"/>
        </w:rPr>
        <w:t>peneliti</w:t>
      </w:r>
      <w:proofErr w:type="spellEnd"/>
      <w:r>
        <w:rPr>
          <w:sz w:val="22"/>
          <w:szCs w:val="22"/>
          <w:lang w:val="en-US"/>
        </w:rPr>
        <w:t xml:space="preserve"> </w:t>
      </w:r>
      <w:proofErr w:type="spellStart"/>
      <w:r>
        <w:rPr>
          <w:sz w:val="22"/>
          <w:szCs w:val="22"/>
          <w:lang w:val="en-US"/>
        </w:rPr>
        <w:t>selanjutnya</w:t>
      </w:r>
      <w:proofErr w:type="spellEnd"/>
      <w:r>
        <w:rPr>
          <w:sz w:val="22"/>
          <w:szCs w:val="22"/>
          <w:lang w:val="en-US"/>
        </w:rPr>
        <w:t xml:space="preserve"> </w:t>
      </w:r>
      <w:proofErr w:type="spellStart"/>
      <w:r>
        <w:rPr>
          <w:sz w:val="22"/>
          <w:szCs w:val="22"/>
          <w:lang w:val="en-US"/>
        </w:rPr>
        <w:t>diharapkan</w:t>
      </w:r>
      <w:proofErr w:type="spellEnd"/>
      <w:r>
        <w:rPr>
          <w:sz w:val="22"/>
          <w:szCs w:val="22"/>
          <w:lang w:val="en-US"/>
        </w:rPr>
        <w:t xml:space="preserve"> </w:t>
      </w:r>
      <w:proofErr w:type="spellStart"/>
      <w:r>
        <w:rPr>
          <w:sz w:val="22"/>
          <w:szCs w:val="22"/>
          <w:lang w:val="en-US"/>
        </w:rPr>
        <w:t>dapat</w:t>
      </w:r>
      <w:proofErr w:type="spellEnd"/>
      <w:r>
        <w:rPr>
          <w:sz w:val="22"/>
          <w:szCs w:val="22"/>
          <w:lang w:val="en-US"/>
        </w:rPr>
        <w:t xml:space="preserve"> </w:t>
      </w:r>
      <w:proofErr w:type="spellStart"/>
      <w:r>
        <w:rPr>
          <w:sz w:val="22"/>
          <w:szCs w:val="22"/>
          <w:lang w:val="en-US"/>
        </w:rPr>
        <w:t>menggunakan</w:t>
      </w:r>
      <w:proofErr w:type="spellEnd"/>
      <w:r>
        <w:rPr>
          <w:sz w:val="22"/>
          <w:szCs w:val="22"/>
          <w:lang w:val="en-US"/>
        </w:rPr>
        <w:t xml:space="preserve"> </w:t>
      </w:r>
      <w:proofErr w:type="spellStart"/>
      <w:r>
        <w:rPr>
          <w:sz w:val="22"/>
          <w:szCs w:val="22"/>
          <w:lang w:val="en-US"/>
        </w:rPr>
        <w:t>metode</w:t>
      </w:r>
      <w:proofErr w:type="spellEnd"/>
      <w:r>
        <w:rPr>
          <w:sz w:val="22"/>
          <w:szCs w:val="22"/>
          <w:lang w:val="en-US"/>
        </w:rPr>
        <w:t xml:space="preserve"> </w:t>
      </w:r>
      <w:proofErr w:type="spellStart"/>
      <w:r>
        <w:rPr>
          <w:sz w:val="22"/>
          <w:szCs w:val="22"/>
          <w:lang w:val="en-US"/>
        </w:rPr>
        <w:t>penelitian</w:t>
      </w:r>
      <w:proofErr w:type="spellEnd"/>
      <w:r>
        <w:rPr>
          <w:sz w:val="22"/>
          <w:szCs w:val="22"/>
          <w:lang w:val="en-US"/>
        </w:rPr>
        <w:t xml:space="preserve"> yang lain </w:t>
      </w:r>
      <w:proofErr w:type="spellStart"/>
      <w:r>
        <w:rPr>
          <w:sz w:val="22"/>
          <w:szCs w:val="22"/>
          <w:lang w:val="en-US"/>
        </w:rPr>
        <w:t>baik</w:t>
      </w:r>
      <w:proofErr w:type="spellEnd"/>
      <w:r>
        <w:rPr>
          <w:sz w:val="22"/>
          <w:szCs w:val="22"/>
          <w:lang w:val="en-US"/>
        </w:rPr>
        <w:t xml:space="preserve"> </w:t>
      </w:r>
      <w:proofErr w:type="spellStart"/>
      <w:r>
        <w:rPr>
          <w:sz w:val="22"/>
          <w:szCs w:val="22"/>
          <w:lang w:val="en-US"/>
        </w:rPr>
        <w:t>kualitatif</w:t>
      </w:r>
      <w:proofErr w:type="spellEnd"/>
      <w:r>
        <w:rPr>
          <w:sz w:val="22"/>
          <w:szCs w:val="22"/>
          <w:lang w:val="en-US"/>
        </w:rPr>
        <w:t xml:space="preserve"> </w:t>
      </w:r>
      <w:proofErr w:type="spellStart"/>
      <w:r>
        <w:rPr>
          <w:sz w:val="22"/>
          <w:szCs w:val="22"/>
          <w:lang w:val="en-US"/>
        </w:rPr>
        <w:t>ataupun</w:t>
      </w:r>
      <w:proofErr w:type="spellEnd"/>
      <w:r>
        <w:rPr>
          <w:sz w:val="22"/>
          <w:szCs w:val="22"/>
          <w:lang w:val="en-US"/>
        </w:rPr>
        <w:t xml:space="preserve"> </w:t>
      </w:r>
      <w:proofErr w:type="spellStart"/>
      <w:r>
        <w:rPr>
          <w:sz w:val="22"/>
          <w:szCs w:val="22"/>
          <w:lang w:val="en-US"/>
        </w:rPr>
        <w:t>metode</w:t>
      </w:r>
      <w:proofErr w:type="spellEnd"/>
      <w:r>
        <w:rPr>
          <w:sz w:val="22"/>
          <w:szCs w:val="22"/>
          <w:lang w:val="en-US"/>
        </w:rPr>
        <w:t xml:space="preserve"> </w:t>
      </w:r>
      <w:proofErr w:type="spellStart"/>
      <w:r>
        <w:rPr>
          <w:sz w:val="22"/>
          <w:szCs w:val="22"/>
          <w:lang w:val="en-US"/>
        </w:rPr>
        <w:t>campuran</w:t>
      </w:r>
      <w:proofErr w:type="spellEnd"/>
      <w:r>
        <w:rPr>
          <w:sz w:val="22"/>
          <w:szCs w:val="22"/>
          <w:lang w:val="en-US"/>
        </w:rPr>
        <w:t xml:space="preserve"> </w:t>
      </w:r>
      <w:proofErr w:type="spellStart"/>
      <w:r>
        <w:rPr>
          <w:sz w:val="22"/>
          <w:szCs w:val="22"/>
          <w:lang w:val="en-US"/>
        </w:rPr>
        <w:t>yaitu</w:t>
      </w:r>
      <w:proofErr w:type="spellEnd"/>
      <w:r>
        <w:rPr>
          <w:sz w:val="22"/>
          <w:szCs w:val="22"/>
          <w:lang w:val="en-US"/>
        </w:rPr>
        <w:t xml:space="preserve"> </w:t>
      </w:r>
      <w:proofErr w:type="spellStart"/>
      <w:r>
        <w:rPr>
          <w:sz w:val="22"/>
          <w:szCs w:val="22"/>
          <w:lang w:val="en-US"/>
        </w:rPr>
        <w:t>kualitatif</w:t>
      </w:r>
      <w:proofErr w:type="spellEnd"/>
      <w:r>
        <w:rPr>
          <w:sz w:val="22"/>
          <w:szCs w:val="22"/>
          <w:lang w:val="en-US"/>
        </w:rPr>
        <w:t xml:space="preserve"> dan </w:t>
      </w:r>
      <w:proofErr w:type="spellStart"/>
      <w:r>
        <w:rPr>
          <w:sz w:val="22"/>
          <w:szCs w:val="22"/>
          <w:lang w:val="en-US"/>
        </w:rPr>
        <w:t>kuantitatif</w:t>
      </w:r>
      <w:proofErr w:type="spellEnd"/>
      <w:r>
        <w:rPr>
          <w:sz w:val="22"/>
          <w:szCs w:val="22"/>
          <w:lang w:val="en-US"/>
        </w:rPr>
        <w:t xml:space="preserve"> untuk </w:t>
      </w:r>
      <w:proofErr w:type="spellStart"/>
      <w:r>
        <w:rPr>
          <w:sz w:val="22"/>
          <w:szCs w:val="22"/>
          <w:lang w:val="en-US"/>
        </w:rPr>
        <w:t>mendapatkan</w:t>
      </w:r>
      <w:proofErr w:type="spellEnd"/>
      <w:r>
        <w:rPr>
          <w:sz w:val="22"/>
          <w:szCs w:val="22"/>
          <w:lang w:val="en-US"/>
        </w:rPr>
        <w:t xml:space="preserve"> </w:t>
      </w:r>
      <w:proofErr w:type="spellStart"/>
      <w:r>
        <w:rPr>
          <w:sz w:val="22"/>
          <w:szCs w:val="22"/>
          <w:lang w:val="en-US"/>
        </w:rPr>
        <w:t>informasi</w:t>
      </w:r>
      <w:proofErr w:type="spellEnd"/>
      <w:r>
        <w:rPr>
          <w:sz w:val="22"/>
          <w:szCs w:val="22"/>
          <w:lang w:val="en-US"/>
        </w:rPr>
        <w:t xml:space="preserve"> yang </w:t>
      </w:r>
      <w:proofErr w:type="spellStart"/>
      <w:r>
        <w:rPr>
          <w:sz w:val="22"/>
          <w:szCs w:val="22"/>
          <w:lang w:val="en-US"/>
        </w:rPr>
        <w:t>lebih</w:t>
      </w:r>
      <w:proofErr w:type="spellEnd"/>
      <w:r>
        <w:rPr>
          <w:sz w:val="22"/>
          <w:szCs w:val="22"/>
          <w:lang w:val="en-US"/>
        </w:rPr>
        <w:t xml:space="preserve"> </w:t>
      </w:r>
      <w:proofErr w:type="spellStart"/>
      <w:r>
        <w:rPr>
          <w:sz w:val="22"/>
          <w:szCs w:val="22"/>
          <w:lang w:val="en-US"/>
        </w:rPr>
        <w:t>mendalam</w:t>
      </w:r>
      <w:proofErr w:type="spellEnd"/>
      <w:r>
        <w:rPr>
          <w:sz w:val="22"/>
          <w:szCs w:val="22"/>
          <w:lang w:val="en-US"/>
        </w:rPr>
        <w:t xml:space="preserve"> </w:t>
      </w:r>
      <w:proofErr w:type="spellStart"/>
      <w:r>
        <w:rPr>
          <w:sz w:val="22"/>
          <w:szCs w:val="22"/>
          <w:lang w:val="en-US"/>
        </w:rPr>
        <w:t>mengenai</w:t>
      </w:r>
      <w:proofErr w:type="spellEnd"/>
      <w:r>
        <w:rPr>
          <w:sz w:val="22"/>
          <w:szCs w:val="22"/>
          <w:lang w:val="en-US"/>
        </w:rPr>
        <w:t xml:space="preserve"> </w:t>
      </w:r>
      <w:proofErr w:type="spellStart"/>
      <w:r>
        <w:rPr>
          <w:sz w:val="22"/>
          <w:szCs w:val="22"/>
          <w:lang w:val="en-US"/>
        </w:rPr>
        <w:t>dukungan</w:t>
      </w:r>
      <w:proofErr w:type="spellEnd"/>
      <w:r>
        <w:rPr>
          <w:sz w:val="22"/>
          <w:szCs w:val="22"/>
          <w:lang w:val="en-US"/>
        </w:rPr>
        <w:t xml:space="preserve"> </w:t>
      </w:r>
      <w:proofErr w:type="spellStart"/>
      <w:r>
        <w:rPr>
          <w:sz w:val="22"/>
          <w:szCs w:val="22"/>
          <w:lang w:val="en-US"/>
        </w:rPr>
        <w:t>sosial</w:t>
      </w:r>
      <w:proofErr w:type="spellEnd"/>
      <w:r>
        <w:rPr>
          <w:sz w:val="22"/>
          <w:szCs w:val="22"/>
          <w:lang w:val="en-US"/>
        </w:rPr>
        <w:t xml:space="preserve"> dan </w:t>
      </w:r>
      <w:proofErr w:type="spellStart"/>
      <w:r>
        <w:rPr>
          <w:sz w:val="22"/>
          <w:szCs w:val="22"/>
          <w:lang w:val="en-US"/>
        </w:rPr>
        <w:t>kepercayaan</w:t>
      </w:r>
      <w:proofErr w:type="spellEnd"/>
      <w:r>
        <w:rPr>
          <w:sz w:val="22"/>
          <w:szCs w:val="22"/>
          <w:lang w:val="en-US"/>
        </w:rPr>
        <w:t xml:space="preserve"> </w:t>
      </w:r>
      <w:proofErr w:type="spellStart"/>
      <w:r>
        <w:rPr>
          <w:sz w:val="22"/>
          <w:szCs w:val="22"/>
          <w:lang w:val="en-US"/>
        </w:rPr>
        <w:t>diri</w:t>
      </w:r>
      <w:proofErr w:type="spellEnd"/>
      <w:r>
        <w:rPr>
          <w:sz w:val="22"/>
          <w:szCs w:val="22"/>
          <w:lang w:val="en-US"/>
        </w:rPr>
        <w:t xml:space="preserve">. </w:t>
      </w:r>
    </w:p>
    <w:p w14:paraId="18C8C341" w14:textId="77777777" w:rsidR="00DF429A" w:rsidRPr="00D55737" w:rsidRDefault="00DF429A" w:rsidP="00DF429A">
      <w:pPr>
        <w:pStyle w:val="Heading1"/>
        <w:numPr>
          <w:ilvl w:val="0"/>
          <w:numId w:val="2"/>
        </w:numPr>
        <w:tabs>
          <w:tab w:val="left" w:pos="0"/>
        </w:tabs>
        <w:spacing w:line="360" w:lineRule="auto"/>
        <w:rPr>
          <w:sz w:val="24"/>
          <w:szCs w:val="24"/>
        </w:rPr>
      </w:pPr>
      <w:bookmarkStart w:id="2" w:name="_Hlk116246471"/>
      <w:r w:rsidRPr="00D55737">
        <w:rPr>
          <w:sz w:val="24"/>
          <w:szCs w:val="24"/>
        </w:rPr>
        <w:t>Referensi</w:t>
      </w:r>
    </w:p>
    <w:p w14:paraId="68F74E02" w14:textId="77777777" w:rsidR="00DF429A" w:rsidRPr="005F7B35" w:rsidRDefault="00DF429A" w:rsidP="00DF429A">
      <w:pPr>
        <w:widowControl w:val="0"/>
        <w:autoSpaceDE w:val="0"/>
        <w:autoSpaceDN w:val="0"/>
        <w:adjustRightInd w:val="0"/>
        <w:spacing w:line="360" w:lineRule="auto"/>
        <w:ind w:left="640" w:hanging="640"/>
        <w:rPr>
          <w:noProof/>
          <w:sz w:val="20"/>
        </w:rPr>
      </w:pPr>
      <w:r w:rsidRPr="00D55737">
        <w:rPr>
          <w:sz w:val="20"/>
          <w:szCs w:val="20"/>
        </w:rPr>
        <w:fldChar w:fldCharType="begin" w:fldLock="1"/>
      </w:r>
      <w:r w:rsidRPr="00D55737">
        <w:rPr>
          <w:sz w:val="20"/>
          <w:szCs w:val="20"/>
        </w:rPr>
        <w:instrText xml:space="preserve">ADDIN Mendeley Bibliography CSL_BIBLIOGRAPHY </w:instrText>
      </w:r>
      <w:r w:rsidRPr="00D55737">
        <w:rPr>
          <w:sz w:val="20"/>
          <w:szCs w:val="20"/>
        </w:rPr>
        <w:fldChar w:fldCharType="separate"/>
      </w:r>
      <w:r w:rsidRPr="005F7B35">
        <w:rPr>
          <w:noProof/>
          <w:sz w:val="20"/>
        </w:rPr>
        <w:t>[1]</w:t>
      </w:r>
      <w:r w:rsidRPr="005F7B35">
        <w:rPr>
          <w:noProof/>
          <w:sz w:val="20"/>
        </w:rPr>
        <w:tab/>
        <w:t xml:space="preserve">Erlangga, </w:t>
      </w:r>
      <w:r w:rsidRPr="005F7B35">
        <w:rPr>
          <w:i/>
          <w:iCs/>
          <w:noProof/>
          <w:sz w:val="20"/>
        </w:rPr>
        <w:t>John W. Santrock, Life-span development 2 Edisi 13.</w:t>
      </w:r>
      <w:r w:rsidRPr="005F7B35">
        <w:rPr>
          <w:noProof/>
          <w:sz w:val="20"/>
        </w:rPr>
        <w:t xml:space="preserve"> 2012.</w:t>
      </w:r>
    </w:p>
    <w:p w14:paraId="727881CF" w14:textId="77777777" w:rsidR="00DF429A" w:rsidRPr="005F7B35" w:rsidRDefault="00DF429A" w:rsidP="00DF429A">
      <w:pPr>
        <w:widowControl w:val="0"/>
        <w:autoSpaceDE w:val="0"/>
        <w:autoSpaceDN w:val="0"/>
        <w:adjustRightInd w:val="0"/>
        <w:spacing w:line="360" w:lineRule="auto"/>
        <w:ind w:left="640" w:hanging="640"/>
        <w:rPr>
          <w:noProof/>
          <w:sz w:val="20"/>
        </w:rPr>
      </w:pPr>
      <w:r w:rsidRPr="005F7B35">
        <w:rPr>
          <w:noProof/>
          <w:sz w:val="20"/>
        </w:rPr>
        <w:t>[2]</w:t>
      </w:r>
      <w:r w:rsidRPr="005F7B35">
        <w:rPr>
          <w:noProof/>
          <w:sz w:val="20"/>
        </w:rPr>
        <w:tab/>
        <w:t xml:space="preserve">M. I. Pratama, “Pengaruh Kepercayaan Diri Terhadap Peak Performance Pada Atlet Futsal Usia Remaja,” </w:t>
      </w:r>
      <w:r w:rsidRPr="005F7B35">
        <w:rPr>
          <w:i/>
          <w:iCs/>
          <w:noProof/>
          <w:sz w:val="20"/>
        </w:rPr>
        <w:t>Pendidik. Psikol. Univ. Negeri Jakarta</w:t>
      </w:r>
      <w:r w:rsidRPr="005F7B35">
        <w:rPr>
          <w:noProof/>
          <w:sz w:val="20"/>
        </w:rPr>
        <w:t>, no. Agustus, p. 121, 2019.</w:t>
      </w:r>
    </w:p>
    <w:p w14:paraId="1418CF4C" w14:textId="77777777" w:rsidR="00DF429A" w:rsidRPr="005F7B35" w:rsidRDefault="00DF429A" w:rsidP="00DF429A">
      <w:pPr>
        <w:widowControl w:val="0"/>
        <w:autoSpaceDE w:val="0"/>
        <w:autoSpaceDN w:val="0"/>
        <w:adjustRightInd w:val="0"/>
        <w:spacing w:line="360" w:lineRule="auto"/>
        <w:ind w:left="640" w:hanging="640"/>
        <w:rPr>
          <w:noProof/>
          <w:sz w:val="20"/>
        </w:rPr>
      </w:pPr>
      <w:r w:rsidRPr="005F7B35">
        <w:rPr>
          <w:noProof/>
          <w:sz w:val="20"/>
        </w:rPr>
        <w:t>[3]</w:t>
      </w:r>
      <w:r w:rsidRPr="005F7B35">
        <w:rPr>
          <w:noProof/>
          <w:sz w:val="20"/>
        </w:rPr>
        <w:tab/>
        <w:t xml:space="preserve">E. Agustina, “Hubungan Self-efficacy Dengan Stres Akademik siswa SMAN 21 medan,” </w:t>
      </w:r>
      <w:r w:rsidRPr="005F7B35">
        <w:rPr>
          <w:i/>
          <w:iCs/>
          <w:noProof/>
          <w:sz w:val="20"/>
        </w:rPr>
        <w:t>Appl. Microbiol. Biotechnol.</w:t>
      </w:r>
      <w:r w:rsidRPr="005F7B35">
        <w:rPr>
          <w:noProof/>
          <w:sz w:val="20"/>
        </w:rPr>
        <w:t>, vol. 85, no. 1, pp. 2071–2079, 2022.</w:t>
      </w:r>
    </w:p>
    <w:p w14:paraId="16D55C12" w14:textId="77777777" w:rsidR="00DF429A" w:rsidRPr="005F7B35" w:rsidRDefault="00DF429A" w:rsidP="00DF429A">
      <w:pPr>
        <w:widowControl w:val="0"/>
        <w:autoSpaceDE w:val="0"/>
        <w:autoSpaceDN w:val="0"/>
        <w:adjustRightInd w:val="0"/>
        <w:spacing w:line="360" w:lineRule="auto"/>
        <w:ind w:left="640" w:hanging="640"/>
        <w:rPr>
          <w:noProof/>
          <w:sz w:val="20"/>
        </w:rPr>
      </w:pPr>
      <w:r w:rsidRPr="005F7B35">
        <w:rPr>
          <w:noProof/>
          <w:sz w:val="20"/>
        </w:rPr>
        <w:t>[4]</w:t>
      </w:r>
      <w:r w:rsidRPr="005F7B35">
        <w:rPr>
          <w:noProof/>
          <w:sz w:val="20"/>
        </w:rPr>
        <w:tab/>
        <w:t xml:space="preserve">A. Sitorus, “PENGARUH LAYANAN PENGUASAAN KONTEN TEKNIK ROLE PLAYING TERHADAP KEPERCAYAAN DIRI SISWA KELAS VIII SMP NEGERI 12 BINJAI TAHUN AJARAN 2019/2020,” </w:t>
      </w:r>
      <w:r w:rsidRPr="005F7B35">
        <w:rPr>
          <w:i/>
          <w:iCs/>
          <w:noProof/>
          <w:sz w:val="20"/>
        </w:rPr>
        <w:t>J. Inf.</w:t>
      </w:r>
      <w:r w:rsidRPr="005F7B35">
        <w:rPr>
          <w:noProof/>
          <w:sz w:val="20"/>
        </w:rPr>
        <w:t>, vol. 10, no. 3, pp. 1–16, 2019.</w:t>
      </w:r>
    </w:p>
    <w:p w14:paraId="1239E0A1" w14:textId="77777777" w:rsidR="00DF429A" w:rsidRPr="005F7B35" w:rsidRDefault="00DF429A" w:rsidP="00DF429A">
      <w:pPr>
        <w:widowControl w:val="0"/>
        <w:autoSpaceDE w:val="0"/>
        <w:autoSpaceDN w:val="0"/>
        <w:adjustRightInd w:val="0"/>
        <w:spacing w:line="360" w:lineRule="auto"/>
        <w:ind w:left="640" w:hanging="640"/>
        <w:rPr>
          <w:noProof/>
          <w:sz w:val="20"/>
        </w:rPr>
      </w:pPr>
      <w:r w:rsidRPr="005F7B35">
        <w:rPr>
          <w:noProof/>
          <w:sz w:val="20"/>
        </w:rPr>
        <w:t>[5]</w:t>
      </w:r>
      <w:r w:rsidRPr="005F7B35">
        <w:rPr>
          <w:noProof/>
          <w:sz w:val="20"/>
        </w:rPr>
        <w:tab/>
        <w:t>Novianti siregar, “Hubungan Dukungan Sosial Dengan Kepercayaan Diri Pada Atlet Beladiri Di Pplp Sumatera Utara,” 2020.</w:t>
      </w:r>
    </w:p>
    <w:p w14:paraId="516B3BE8" w14:textId="77777777" w:rsidR="00DF429A" w:rsidRPr="005F7B35" w:rsidRDefault="00DF429A" w:rsidP="00DF429A">
      <w:pPr>
        <w:widowControl w:val="0"/>
        <w:autoSpaceDE w:val="0"/>
        <w:autoSpaceDN w:val="0"/>
        <w:adjustRightInd w:val="0"/>
        <w:spacing w:line="360" w:lineRule="auto"/>
        <w:ind w:left="640" w:hanging="640"/>
        <w:rPr>
          <w:noProof/>
          <w:sz w:val="20"/>
        </w:rPr>
      </w:pPr>
      <w:r w:rsidRPr="005F7B35">
        <w:rPr>
          <w:noProof/>
          <w:sz w:val="20"/>
        </w:rPr>
        <w:t>[6]</w:t>
      </w:r>
      <w:r w:rsidRPr="005F7B35">
        <w:rPr>
          <w:noProof/>
          <w:sz w:val="20"/>
        </w:rPr>
        <w:tab/>
        <w:t>I. Prakoso, K. Budiyani, and M. Rinaldi, “Kecenderungan Body Dysmorphic Disorder Dengan Kepercayaan Diri Pada Mahasiswi,” vol. 15 No 1, pp. 56–63, 2020.</w:t>
      </w:r>
    </w:p>
    <w:p w14:paraId="19E60EB2" w14:textId="77777777" w:rsidR="00DF429A" w:rsidRPr="005F7B35" w:rsidRDefault="00DF429A" w:rsidP="00DF429A">
      <w:pPr>
        <w:widowControl w:val="0"/>
        <w:autoSpaceDE w:val="0"/>
        <w:autoSpaceDN w:val="0"/>
        <w:adjustRightInd w:val="0"/>
        <w:spacing w:line="360" w:lineRule="auto"/>
        <w:ind w:left="640" w:hanging="640"/>
        <w:rPr>
          <w:noProof/>
          <w:sz w:val="20"/>
        </w:rPr>
      </w:pPr>
      <w:r>
        <w:rPr>
          <w:noProof/>
          <w:sz w:val="20"/>
        </w:rPr>
        <w:t>[7]</w:t>
      </w:r>
      <w:r>
        <w:rPr>
          <w:noProof/>
          <w:sz w:val="20"/>
        </w:rPr>
        <w:tab/>
        <w:t xml:space="preserve"> </w:t>
      </w:r>
      <w:r>
        <w:rPr>
          <w:noProof/>
          <w:sz w:val="20"/>
          <w:lang w:val="en-US"/>
        </w:rPr>
        <w:t>M</w:t>
      </w:r>
      <w:r w:rsidRPr="005F7B35">
        <w:rPr>
          <w:noProof/>
          <w:sz w:val="20"/>
        </w:rPr>
        <w:t>aykeci keke amkil, “HUBUNGAN ANTARA DUKUNGAN SOSIAL TEMAN SEBAYA DENGAN KEPERCAYAAN DIRI PADA REMAJA AWAL,” Universitas Mercu Buana Yogyakarta, 2020.</w:t>
      </w:r>
    </w:p>
    <w:p w14:paraId="29CE8D38" w14:textId="77777777" w:rsidR="00DF429A" w:rsidRPr="005F7B35" w:rsidRDefault="00DF429A" w:rsidP="00DF429A">
      <w:pPr>
        <w:widowControl w:val="0"/>
        <w:autoSpaceDE w:val="0"/>
        <w:autoSpaceDN w:val="0"/>
        <w:adjustRightInd w:val="0"/>
        <w:spacing w:line="360" w:lineRule="auto"/>
        <w:ind w:left="640" w:hanging="640"/>
        <w:rPr>
          <w:noProof/>
          <w:sz w:val="20"/>
        </w:rPr>
      </w:pPr>
      <w:r w:rsidRPr="005F7B35">
        <w:rPr>
          <w:noProof/>
          <w:sz w:val="20"/>
        </w:rPr>
        <w:t>[8]</w:t>
      </w:r>
      <w:r w:rsidRPr="005F7B35">
        <w:rPr>
          <w:noProof/>
          <w:sz w:val="20"/>
        </w:rPr>
        <w:tab/>
        <w:t xml:space="preserve">E. Agustina, </w:t>
      </w:r>
      <w:r w:rsidRPr="005F7B35">
        <w:rPr>
          <w:i/>
          <w:iCs/>
          <w:noProof/>
          <w:sz w:val="20"/>
        </w:rPr>
        <w:t>Hubungan Antara Dukungan Sosial Dengan Kepercayaan Diri Dewasa Muda Pengguna Napza Pada Masa Rehabilitasi</w:t>
      </w:r>
      <w:r w:rsidRPr="005F7B35">
        <w:rPr>
          <w:noProof/>
          <w:sz w:val="20"/>
        </w:rPr>
        <w:t>. 2019.</w:t>
      </w:r>
    </w:p>
    <w:p w14:paraId="740C6CEA" w14:textId="77777777" w:rsidR="00DF429A" w:rsidRPr="005F7B35" w:rsidRDefault="00DF429A" w:rsidP="00DF429A">
      <w:pPr>
        <w:widowControl w:val="0"/>
        <w:autoSpaceDE w:val="0"/>
        <w:autoSpaceDN w:val="0"/>
        <w:adjustRightInd w:val="0"/>
        <w:spacing w:line="360" w:lineRule="auto"/>
        <w:ind w:left="640" w:hanging="640"/>
        <w:rPr>
          <w:noProof/>
          <w:sz w:val="20"/>
        </w:rPr>
      </w:pPr>
      <w:r w:rsidRPr="005F7B35">
        <w:rPr>
          <w:noProof/>
          <w:sz w:val="20"/>
        </w:rPr>
        <w:t>[9]</w:t>
      </w:r>
      <w:r w:rsidRPr="005F7B35">
        <w:rPr>
          <w:noProof/>
          <w:sz w:val="20"/>
        </w:rPr>
        <w:tab/>
        <w:t>J. Febriyanti, “Hubungan Dukungan Sosial Terhadap Tingkat Kepercayaan Diri Pada Mahasiswa Program Studi Pendidikan Dokter Fakultas Kedokteran Universitas Lampung,” 2022.</w:t>
      </w:r>
    </w:p>
    <w:p w14:paraId="1BBB4977" w14:textId="77777777" w:rsidR="00DF429A" w:rsidRPr="005F7B35" w:rsidRDefault="00DF429A" w:rsidP="00DF429A">
      <w:pPr>
        <w:widowControl w:val="0"/>
        <w:autoSpaceDE w:val="0"/>
        <w:autoSpaceDN w:val="0"/>
        <w:adjustRightInd w:val="0"/>
        <w:spacing w:line="360" w:lineRule="auto"/>
        <w:ind w:left="640" w:hanging="640"/>
        <w:rPr>
          <w:noProof/>
          <w:sz w:val="20"/>
        </w:rPr>
      </w:pPr>
      <w:r w:rsidRPr="005F7B35">
        <w:rPr>
          <w:noProof/>
          <w:sz w:val="20"/>
        </w:rPr>
        <w:t>[10]</w:t>
      </w:r>
      <w:r w:rsidRPr="005F7B35">
        <w:rPr>
          <w:noProof/>
          <w:sz w:val="20"/>
        </w:rPr>
        <w:tab/>
        <w:t>S. Hidayati and S. Savira, “Hubungan Antara Konsep Diri Dan Kepercayaan Diri Dengan Intensitas Penggunaan Media Sosial Sebagai Moderator Pada Mahasiswa Psikologi Universitas Negeri surabaya,” vol. 8, p. 1, 2021.</w:t>
      </w:r>
    </w:p>
    <w:p w14:paraId="7AFE28D4" w14:textId="77777777" w:rsidR="00DF429A" w:rsidRPr="005F7B35" w:rsidRDefault="00DF429A" w:rsidP="00DF429A">
      <w:pPr>
        <w:widowControl w:val="0"/>
        <w:autoSpaceDE w:val="0"/>
        <w:autoSpaceDN w:val="0"/>
        <w:adjustRightInd w:val="0"/>
        <w:spacing w:line="360" w:lineRule="auto"/>
        <w:ind w:left="640" w:hanging="640"/>
        <w:rPr>
          <w:noProof/>
          <w:sz w:val="20"/>
        </w:rPr>
      </w:pPr>
      <w:r w:rsidRPr="005F7B35">
        <w:rPr>
          <w:noProof/>
          <w:sz w:val="20"/>
        </w:rPr>
        <w:t>[11]</w:t>
      </w:r>
      <w:r w:rsidRPr="005F7B35">
        <w:rPr>
          <w:noProof/>
          <w:sz w:val="20"/>
        </w:rPr>
        <w:tab/>
        <w:t>W. A. P. Ariani, “Hubungan Antara Dukungan Sosial Dengan Fear of Success Pada Karyawan yang Sudah Berkeluarga,” pp. 1–116, 2019.</w:t>
      </w:r>
    </w:p>
    <w:p w14:paraId="03713B9D" w14:textId="77777777" w:rsidR="00DF429A" w:rsidRPr="005F7B35" w:rsidRDefault="00DF429A" w:rsidP="00DF429A">
      <w:pPr>
        <w:widowControl w:val="0"/>
        <w:autoSpaceDE w:val="0"/>
        <w:autoSpaceDN w:val="0"/>
        <w:adjustRightInd w:val="0"/>
        <w:spacing w:line="360" w:lineRule="auto"/>
        <w:ind w:left="640" w:hanging="640"/>
        <w:rPr>
          <w:noProof/>
          <w:sz w:val="20"/>
        </w:rPr>
      </w:pPr>
      <w:r w:rsidRPr="005F7B35">
        <w:rPr>
          <w:noProof/>
          <w:sz w:val="20"/>
        </w:rPr>
        <w:t>[12]</w:t>
      </w:r>
      <w:r w:rsidRPr="005F7B35">
        <w:rPr>
          <w:noProof/>
          <w:sz w:val="20"/>
        </w:rPr>
        <w:tab/>
        <w:t>M. Ramadhani, “Hubungan Body Image Dengan Kepercayaan Diri Peserta Didik Putri Di Mts Muhammadiyah Lakitan Kabupaten Pesisir Selatan,” vol. 87, no. 1,2, pp. 149–200, 2017.</w:t>
      </w:r>
    </w:p>
    <w:p w14:paraId="2A08AD69" w14:textId="77777777" w:rsidR="00DF429A" w:rsidRPr="005F7B35" w:rsidRDefault="00DF429A" w:rsidP="00DF429A">
      <w:pPr>
        <w:widowControl w:val="0"/>
        <w:autoSpaceDE w:val="0"/>
        <w:autoSpaceDN w:val="0"/>
        <w:adjustRightInd w:val="0"/>
        <w:spacing w:line="360" w:lineRule="auto"/>
        <w:ind w:left="640" w:hanging="640"/>
        <w:rPr>
          <w:noProof/>
          <w:sz w:val="20"/>
        </w:rPr>
      </w:pPr>
      <w:r w:rsidRPr="005F7B35">
        <w:rPr>
          <w:noProof/>
          <w:sz w:val="20"/>
        </w:rPr>
        <w:t>[13]</w:t>
      </w:r>
      <w:r w:rsidRPr="005F7B35">
        <w:rPr>
          <w:noProof/>
          <w:sz w:val="20"/>
        </w:rPr>
        <w:tab/>
        <w:t>A. dkk Rosandi, “Hubungan Antara Body Image Dengan Kepercayaan Diri Pada Penyandang TunaRungu,” 2022.</w:t>
      </w:r>
    </w:p>
    <w:p w14:paraId="29F1518A" w14:textId="77777777" w:rsidR="00DF429A" w:rsidRPr="005F7B35" w:rsidRDefault="00DF429A" w:rsidP="00DF429A">
      <w:pPr>
        <w:widowControl w:val="0"/>
        <w:autoSpaceDE w:val="0"/>
        <w:autoSpaceDN w:val="0"/>
        <w:adjustRightInd w:val="0"/>
        <w:spacing w:line="360" w:lineRule="auto"/>
        <w:ind w:left="640" w:hanging="640"/>
        <w:rPr>
          <w:noProof/>
          <w:sz w:val="20"/>
        </w:rPr>
      </w:pPr>
      <w:r w:rsidRPr="005F7B35">
        <w:rPr>
          <w:noProof/>
          <w:sz w:val="20"/>
        </w:rPr>
        <w:lastRenderedPageBreak/>
        <w:t>[14]</w:t>
      </w:r>
      <w:r w:rsidRPr="005F7B35">
        <w:rPr>
          <w:noProof/>
          <w:sz w:val="20"/>
        </w:rPr>
        <w:tab/>
        <w:t xml:space="preserve">I. Wati, I. Wati, S. Sarinah, S. Hartini, and S. Hartini, “Kepercayaan Diri Ditinjau Dari Body Image Pada Siswi Kelas X Sma,” </w:t>
      </w:r>
      <w:r w:rsidRPr="005F7B35">
        <w:rPr>
          <w:i/>
          <w:iCs/>
          <w:noProof/>
          <w:sz w:val="20"/>
        </w:rPr>
        <w:t>J. Ilm. Psyche</w:t>
      </w:r>
      <w:r w:rsidRPr="005F7B35">
        <w:rPr>
          <w:noProof/>
          <w:sz w:val="20"/>
        </w:rPr>
        <w:t>, vol. 13, no. 1, pp. 01–12, 2019, doi: 10.33557/jpsyche.v13i1.548.</w:t>
      </w:r>
    </w:p>
    <w:p w14:paraId="29D1DE0C" w14:textId="77777777" w:rsidR="00DF429A" w:rsidRPr="005F7B35" w:rsidRDefault="00DF429A" w:rsidP="00DF429A">
      <w:pPr>
        <w:widowControl w:val="0"/>
        <w:autoSpaceDE w:val="0"/>
        <w:autoSpaceDN w:val="0"/>
        <w:adjustRightInd w:val="0"/>
        <w:spacing w:line="360" w:lineRule="auto"/>
        <w:ind w:left="640" w:hanging="640"/>
        <w:rPr>
          <w:noProof/>
          <w:sz w:val="20"/>
        </w:rPr>
      </w:pPr>
      <w:r w:rsidRPr="005F7B35">
        <w:rPr>
          <w:noProof/>
          <w:sz w:val="20"/>
        </w:rPr>
        <w:t>[15]</w:t>
      </w:r>
      <w:r w:rsidRPr="005F7B35">
        <w:rPr>
          <w:noProof/>
          <w:sz w:val="20"/>
        </w:rPr>
        <w:tab/>
        <w:t xml:space="preserve">T. R. Priwanti, I. Puspitawati, and A. Fuad, “Dukungan Sosial Dan Kepercayaan Diri Pada Orang Tua Dengan Anak Down Syndrome,” </w:t>
      </w:r>
      <w:r w:rsidRPr="005F7B35">
        <w:rPr>
          <w:i/>
          <w:iCs/>
          <w:noProof/>
          <w:sz w:val="20"/>
        </w:rPr>
        <w:t>J. Psikol.</w:t>
      </w:r>
      <w:r w:rsidRPr="005F7B35">
        <w:rPr>
          <w:noProof/>
          <w:sz w:val="20"/>
        </w:rPr>
        <w:t>, vol. 12, no. 1, pp. 76–87, 2019, doi: 10.35760/psi.2019.v12i1.1918.</w:t>
      </w:r>
    </w:p>
    <w:p w14:paraId="73402DB3" w14:textId="77777777" w:rsidR="00DF429A" w:rsidRPr="005F7B35" w:rsidRDefault="00DF429A" w:rsidP="00DF429A">
      <w:pPr>
        <w:widowControl w:val="0"/>
        <w:autoSpaceDE w:val="0"/>
        <w:autoSpaceDN w:val="0"/>
        <w:adjustRightInd w:val="0"/>
        <w:spacing w:line="360" w:lineRule="auto"/>
        <w:ind w:left="640" w:hanging="640"/>
        <w:rPr>
          <w:noProof/>
          <w:sz w:val="20"/>
        </w:rPr>
      </w:pPr>
      <w:r w:rsidRPr="005F7B35">
        <w:rPr>
          <w:noProof/>
          <w:sz w:val="20"/>
        </w:rPr>
        <w:t>[16]</w:t>
      </w:r>
      <w:r w:rsidRPr="005F7B35">
        <w:rPr>
          <w:noProof/>
          <w:sz w:val="20"/>
        </w:rPr>
        <w:tab/>
        <w:t>K. Al-Khoiri, “Hubungan Antara Dukungan Sosial Dengan Kepercayaan Diri Pada Atlet Pencak Silat Jawa Tengah,” 2018.</w:t>
      </w:r>
    </w:p>
    <w:p w14:paraId="002626D7" w14:textId="77777777" w:rsidR="00DF429A" w:rsidRPr="00D55737" w:rsidRDefault="00DF429A" w:rsidP="00DF429A">
      <w:pPr>
        <w:spacing w:line="360" w:lineRule="auto"/>
        <w:rPr>
          <w:sz w:val="20"/>
          <w:szCs w:val="20"/>
          <w:lang w:val="en-US"/>
        </w:rPr>
      </w:pPr>
      <w:r w:rsidRPr="00D55737">
        <w:rPr>
          <w:sz w:val="20"/>
          <w:szCs w:val="20"/>
        </w:rPr>
        <w:fldChar w:fldCharType="end"/>
      </w:r>
      <w:bookmarkEnd w:id="2"/>
    </w:p>
    <w:p w14:paraId="52ACAE7E" w14:textId="77777777" w:rsidR="00DF429A" w:rsidRPr="00D55737" w:rsidRDefault="00DF429A" w:rsidP="00DF429A">
      <w:pPr>
        <w:spacing w:line="360" w:lineRule="auto"/>
        <w:jc w:val="both"/>
        <w:rPr>
          <w:sz w:val="16"/>
          <w:szCs w:val="16"/>
        </w:rPr>
      </w:pPr>
    </w:p>
    <w:p w14:paraId="45AEEDF1" w14:textId="77777777" w:rsidR="00DF429A" w:rsidRPr="00D55737" w:rsidRDefault="00DF429A" w:rsidP="00DF429A">
      <w:pPr>
        <w:ind w:left="432" w:hanging="432"/>
        <w:jc w:val="both"/>
        <w:rPr>
          <w:sz w:val="16"/>
          <w:szCs w:val="16"/>
        </w:rPr>
      </w:pPr>
    </w:p>
    <w:p w14:paraId="62EB1A6E" w14:textId="77777777" w:rsidR="00DF429A" w:rsidRPr="00D55737" w:rsidRDefault="00DF429A" w:rsidP="00DF429A">
      <w:pPr>
        <w:ind w:left="432" w:hanging="432"/>
        <w:jc w:val="both"/>
        <w:rPr>
          <w:sz w:val="16"/>
          <w:szCs w:val="16"/>
        </w:rPr>
      </w:pPr>
    </w:p>
    <w:p w14:paraId="7061CCAB" w14:textId="77777777" w:rsidR="00DF429A" w:rsidRPr="00D55737" w:rsidRDefault="00DF429A" w:rsidP="00DF429A">
      <w:pPr>
        <w:ind w:left="432" w:hanging="432"/>
        <w:jc w:val="both"/>
        <w:rPr>
          <w:sz w:val="16"/>
          <w:szCs w:val="16"/>
        </w:rPr>
      </w:pPr>
    </w:p>
    <w:p w14:paraId="72F5ACBC" w14:textId="77777777" w:rsidR="00DF429A" w:rsidRPr="00D55737" w:rsidRDefault="00DF429A" w:rsidP="00DF429A">
      <w:pPr>
        <w:ind w:left="432" w:hanging="432"/>
        <w:jc w:val="both"/>
        <w:rPr>
          <w:sz w:val="16"/>
          <w:szCs w:val="16"/>
        </w:rPr>
      </w:pPr>
    </w:p>
    <w:p w14:paraId="55F0A8CC" w14:textId="77777777" w:rsidR="00DF429A" w:rsidRPr="00D55737" w:rsidRDefault="00DF429A" w:rsidP="00DF429A">
      <w:pPr>
        <w:ind w:left="432" w:hanging="432"/>
        <w:jc w:val="both"/>
        <w:rPr>
          <w:sz w:val="16"/>
          <w:szCs w:val="16"/>
        </w:rPr>
      </w:pPr>
    </w:p>
    <w:p w14:paraId="629EB1A7" w14:textId="77777777" w:rsidR="00DF429A" w:rsidRDefault="00DF429A"/>
    <w:sectPr w:rsidR="00DF429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3EC6D8" w14:textId="77777777" w:rsidR="003D6F64" w:rsidRDefault="003D6F64">
      <w:r>
        <w:separator/>
      </w:r>
    </w:p>
  </w:endnote>
  <w:endnote w:type="continuationSeparator" w:id="0">
    <w:p w14:paraId="3573AE3E" w14:textId="77777777" w:rsidR="003D6F64" w:rsidRDefault="003D6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B2A29" w14:textId="77777777" w:rsidR="00FE0A79" w:rsidRDefault="00DF429A">
    <w:pPr>
      <w:ind w:left="432" w:hanging="432"/>
      <w:jc w:val="center"/>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4D868" w14:textId="77777777" w:rsidR="00FE0A79" w:rsidRDefault="00DF429A">
    <w:pPr>
      <w:ind w:left="432" w:hanging="432"/>
      <w:jc w:val="center"/>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F6140" w14:textId="77777777" w:rsidR="00FE0A79" w:rsidRDefault="00EE3393">
    <w:pPr>
      <w:tabs>
        <w:tab w:val="center" w:pos="4680"/>
        <w:tab w:val="right" w:pos="9360"/>
      </w:tabs>
      <w:jc w:val="center"/>
      <w:rPr>
        <w:rFonts w:ascii="Calibri" w:eastAsia="Calibri" w:hAnsi="Calibri" w:cs="Calibri"/>
        <w:color w:val="000000"/>
        <w:sz w:val="16"/>
        <w:szCs w:val="16"/>
      </w:rPr>
    </w:pPr>
    <w:hyperlink r:id="rId1">
      <w:r w:rsidR="00DF429A">
        <w:rPr>
          <w:rFonts w:ascii="Calibri" w:eastAsia="Calibri" w:hAnsi="Calibri" w:cs="Calibri"/>
          <w:color w:val="0000FF"/>
          <w:sz w:val="18"/>
          <w:szCs w:val="18"/>
          <w:u w:val="single"/>
        </w:rPr>
        <w:t>http://doi.org/10.21070/ijccd.v4i1.843</w:t>
      </w:r>
    </w:hyperlink>
    <w:r w:rsidR="00DF429A">
      <w:rPr>
        <w:noProof/>
      </w:rPr>
      <w:drawing>
        <wp:anchor distT="0" distB="0" distL="114300" distR="114300" simplePos="0" relativeHeight="251659264" behindDoc="1" locked="0" layoutInCell="1" allowOverlap="1" wp14:anchorId="5F35B3F7" wp14:editId="2A45E8EB">
          <wp:simplePos x="0" y="0"/>
          <wp:positionH relativeFrom="margin">
            <wp:posOffset>1859280</wp:posOffset>
          </wp:positionH>
          <wp:positionV relativeFrom="paragraph">
            <wp:posOffset>-22225</wp:posOffset>
          </wp:positionV>
          <wp:extent cx="190500" cy="1905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569A6A" w14:textId="77777777" w:rsidR="003D6F64" w:rsidRDefault="003D6F64">
      <w:r>
        <w:separator/>
      </w:r>
    </w:p>
  </w:footnote>
  <w:footnote w:type="continuationSeparator" w:id="0">
    <w:p w14:paraId="271DF549" w14:textId="77777777" w:rsidR="003D6F64" w:rsidRDefault="003D6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887BC" w14:textId="77777777" w:rsidR="00FE0A79" w:rsidRDefault="00DF429A">
    <w:pPr>
      <w:pBdr>
        <w:bottom w:val="single" w:sz="4" w:space="1" w:color="D9D9D9"/>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C30CD" w14:textId="77777777" w:rsidR="00FE0A79" w:rsidRDefault="00DF429A">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9</w:t>
    </w:r>
    <w:r>
      <w:rPr>
        <w:color w:val="000000"/>
      </w:rPr>
      <w:fldChar w:fldCharType="end"/>
    </w:r>
  </w:p>
  <w:p w14:paraId="0B690CF4" w14:textId="77777777" w:rsidR="00FE0A79" w:rsidRDefault="00EE3393">
    <w:pP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7D7FD" w14:textId="77777777" w:rsidR="00FE0A79" w:rsidRDefault="00DF429A">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4BF5F90C" w14:textId="77777777" w:rsidR="00FE0A79" w:rsidRDefault="00EE33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A6CC3"/>
    <w:multiLevelType w:val="multilevel"/>
    <w:tmpl w:val="06EA6CC3"/>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E414FD2"/>
    <w:multiLevelType w:val="hybridMultilevel"/>
    <w:tmpl w:val="8280E3B2"/>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23BE65AC"/>
    <w:multiLevelType w:val="multilevel"/>
    <w:tmpl w:val="23BE65A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29A"/>
    <w:rsid w:val="00071CB0"/>
    <w:rsid w:val="000B7485"/>
    <w:rsid w:val="003D6F64"/>
    <w:rsid w:val="00616558"/>
    <w:rsid w:val="006A164E"/>
    <w:rsid w:val="0079424D"/>
    <w:rsid w:val="00940EFD"/>
    <w:rsid w:val="00A80365"/>
    <w:rsid w:val="00AE6D5E"/>
    <w:rsid w:val="00B405B4"/>
    <w:rsid w:val="00DF429A"/>
    <w:rsid w:val="00EE339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F2256"/>
  <w15:chartTrackingRefBased/>
  <w15:docId w15:val="{255D9A7A-0FA3-440F-A4D2-76DC75AF3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29A"/>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DF429A"/>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nhideWhenUsed/>
    <w:qFormat/>
    <w:rsid w:val="00DF429A"/>
    <w:pPr>
      <w:keepNext/>
      <w:numPr>
        <w:ilvl w:val="1"/>
        <w:numId w:val="1"/>
      </w:numPr>
      <w:jc w:val="both"/>
      <w:outlineLvl w:val="1"/>
    </w:pPr>
    <w:rPr>
      <w:szCs w:val="20"/>
    </w:rPr>
  </w:style>
  <w:style w:type="paragraph" w:styleId="Heading3">
    <w:name w:val="heading 3"/>
    <w:basedOn w:val="Normal"/>
    <w:next w:val="Normal"/>
    <w:link w:val="Heading3Char"/>
    <w:unhideWhenUsed/>
    <w:qFormat/>
    <w:rsid w:val="00DF429A"/>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429A"/>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DF429A"/>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DF429A"/>
    <w:rPr>
      <w:rFonts w:ascii="Times New Roman" w:eastAsia="Times New Roman" w:hAnsi="Times New Roman" w:cs="Times New Roman"/>
      <w:b/>
      <w:sz w:val="20"/>
      <w:szCs w:val="20"/>
      <w:lang w:val="id-ID" w:eastAsia="zh-CN"/>
    </w:rPr>
  </w:style>
  <w:style w:type="paragraph" w:styleId="HTMLPreformatted">
    <w:name w:val="HTML Preformatted"/>
    <w:basedOn w:val="Normal"/>
    <w:link w:val="HTMLPreformattedChar"/>
    <w:uiPriority w:val="99"/>
    <w:unhideWhenUsed/>
    <w:qFormat/>
    <w:rsid w:val="00DF4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qFormat/>
    <w:rsid w:val="00DF429A"/>
    <w:rPr>
      <w:rFonts w:ascii="Courier New" w:eastAsia="Times New Roman" w:hAnsi="Courier New" w:cs="Courier New"/>
      <w:sz w:val="20"/>
      <w:szCs w:val="20"/>
      <w:lang w:val="en-US"/>
    </w:rPr>
  </w:style>
  <w:style w:type="character" w:styleId="Hyperlink">
    <w:name w:val="Hyperlink"/>
    <w:rsid w:val="00DF429A"/>
    <w:rPr>
      <w:color w:val="0000FF"/>
      <w:u w:val="single"/>
    </w:rPr>
  </w:style>
  <w:style w:type="paragraph" w:customStyle="1" w:styleId="Author">
    <w:name w:val="Author"/>
    <w:basedOn w:val="Normal"/>
    <w:link w:val="AuthorChar"/>
    <w:qFormat/>
    <w:rsid w:val="00DF429A"/>
    <w:pPr>
      <w:jc w:val="center"/>
    </w:pPr>
    <w:rPr>
      <w:b/>
    </w:rPr>
  </w:style>
  <w:style w:type="paragraph" w:customStyle="1" w:styleId="JSKReferenceItem">
    <w:name w:val="JSK Reference Item"/>
    <w:basedOn w:val="Normal"/>
    <w:rsid w:val="00DF429A"/>
    <w:pPr>
      <w:numPr>
        <w:numId w:val="2"/>
      </w:numPr>
      <w:snapToGrid w:val="0"/>
      <w:jc w:val="both"/>
    </w:pPr>
    <w:rPr>
      <w:sz w:val="16"/>
    </w:rPr>
  </w:style>
  <w:style w:type="paragraph" w:styleId="ListParagraph">
    <w:name w:val="List Paragraph"/>
    <w:basedOn w:val="Normal"/>
    <w:link w:val="ListParagraphChar"/>
    <w:uiPriority w:val="34"/>
    <w:qFormat/>
    <w:rsid w:val="00DF429A"/>
    <w:pPr>
      <w:ind w:left="720"/>
      <w:contextualSpacing/>
    </w:pPr>
  </w:style>
  <w:style w:type="character" w:customStyle="1" w:styleId="AuthorChar">
    <w:name w:val="Author Char"/>
    <w:basedOn w:val="DefaultParagraphFont"/>
    <w:link w:val="Author"/>
    <w:qFormat/>
    <w:rsid w:val="00DF429A"/>
    <w:rPr>
      <w:rFonts w:ascii="Times New Roman" w:eastAsia="Times New Roman" w:hAnsi="Times New Roman" w:cs="Times New Roman"/>
      <w:b/>
      <w:sz w:val="24"/>
      <w:szCs w:val="24"/>
      <w:lang w:val="id-ID" w:eastAsia="zh-CN"/>
    </w:rPr>
  </w:style>
  <w:style w:type="character" w:customStyle="1" w:styleId="ListParagraphChar">
    <w:name w:val="List Paragraph Char"/>
    <w:link w:val="ListParagraph"/>
    <w:uiPriority w:val="34"/>
    <w:qFormat/>
    <w:locked/>
    <w:rsid w:val="00DF429A"/>
    <w:rPr>
      <w:rFonts w:ascii="Times New Roman" w:eastAsia="Times New Roman" w:hAnsi="Times New Roman" w:cs="Times New Roman"/>
      <w:sz w:val="24"/>
      <w:szCs w:val="24"/>
      <w:lang w:val="id-ID" w:eastAsia="zh-CN"/>
    </w:rPr>
  </w:style>
  <w:style w:type="character" w:styleId="CommentReference">
    <w:name w:val="annotation reference"/>
    <w:basedOn w:val="DefaultParagraphFont"/>
    <w:uiPriority w:val="99"/>
    <w:semiHidden/>
    <w:unhideWhenUsed/>
    <w:rsid w:val="00DF429A"/>
    <w:rPr>
      <w:sz w:val="16"/>
      <w:szCs w:val="16"/>
    </w:rPr>
  </w:style>
  <w:style w:type="table" w:styleId="PlainTable2">
    <w:name w:val="Plain Table 2"/>
    <w:basedOn w:val="TableNormal"/>
    <w:uiPriority w:val="42"/>
    <w:rsid w:val="00EE339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mon.ananda@umsida.ac.id"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Veganitaprasitha22@gmail.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doi.org/10.21070/ijccd.v4i1.8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9</Pages>
  <Words>6847</Words>
  <Characters>39028</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Archie</dc:creator>
  <cp:keywords/>
  <dc:description/>
  <cp:lastModifiedBy>Michel Archie</cp:lastModifiedBy>
  <cp:revision>9</cp:revision>
  <dcterms:created xsi:type="dcterms:W3CDTF">2023-08-21T09:29:00Z</dcterms:created>
  <dcterms:modified xsi:type="dcterms:W3CDTF">2023-08-24T08:15:00Z</dcterms:modified>
</cp:coreProperties>
</file>